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87B2B" w14:textId="4B662508" w:rsidR="00D61938" w:rsidRDefault="000C5AD0" w:rsidP="00655B2B">
      <w:pPr>
        <w:spacing w:line="480" w:lineRule="auto"/>
        <w:sectPr w:rsidR="00D61938" w:rsidSect="00B73C3A">
          <w:headerReference w:type="default" r:id="rId9"/>
          <w:footerReference w:type="default" r:id="rId10"/>
          <w:pgSz w:w="11906" w:h="16838"/>
          <w:pgMar w:top="1614" w:right="1418" w:bottom="1418" w:left="1418" w:header="709" w:footer="709" w:gutter="0"/>
          <w:pgNumType w:start="100"/>
          <w:cols w:space="708"/>
          <w:docGrid w:linePitch="360"/>
        </w:sectPr>
      </w:pPr>
      <w:r>
        <w:rPr>
          <w:noProof/>
        </w:rPr>
        <w:drawing>
          <wp:anchor distT="0" distB="0" distL="114300" distR="114300" simplePos="0" relativeHeight="251664384" behindDoc="1" locked="0" layoutInCell="1" allowOverlap="1" wp14:anchorId="3EB46E5B" wp14:editId="6DB448D9">
            <wp:simplePos x="0" y="0"/>
            <wp:positionH relativeFrom="page">
              <wp:align>left</wp:align>
            </wp:positionH>
            <wp:positionV relativeFrom="paragraph">
              <wp:posOffset>-1473200</wp:posOffset>
            </wp:positionV>
            <wp:extent cx="7623175" cy="11434763"/>
            <wp:effectExtent l="0" t="0" r="0" b="0"/>
            <wp:wrapNone/>
            <wp:docPr id="44795575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3175" cy="1143476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1EA42D" w14:textId="51B485FF" w:rsidR="00107B74" w:rsidRDefault="009237E8" w:rsidP="00655B2B">
      <w:pPr>
        <w:spacing w:line="480" w:lineRule="auto"/>
      </w:pPr>
      <w:r>
        <w:rPr>
          <w:noProof/>
        </w:rPr>
        <w:lastRenderedPageBreak/>
        <mc:AlternateContent>
          <mc:Choice Requires="wps">
            <w:drawing>
              <wp:anchor distT="0" distB="0" distL="114300" distR="114300" simplePos="0" relativeHeight="251660288" behindDoc="0" locked="0" layoutInCell="1" allowOverlap="1" wp14:anchorId="02219B12" wp14:editId="0E6844A0">
                <wp:simplePos x="0" y="0"/>
                <wp:positionH relativeFrom="margin">
                  <wp:posOffset>-328930</wp:posOffset>
                </wp:positionH>
                <wp:positionV relativeFrom="paragraph">
                  <wp:posOffset>13970</wp:posOffset>
                </wp:positionV>
                <wp:extent cx="1643063" cy="361315"/>
                <wp:effectExtent l="0" t="0" r="0" b="0"/>
                <wp:wrapNone/>
                <wp:docPr id="20" name="Rectángulo 20"/>
                <wp:cNvGraphicFramePr/>
                <a:graphic xmlns:a="http://schemas.openxmlformats.org/drawingml/2006/main">
                  <a:graphicData uri="http://schemas.microsoft.com/office/word/2010/wordprocessingShape">
                    <wps:wsp>
                      <wps:cNvSpPr/>
                      <wps:spPr>
                        <a:xfrm>
                          <a:off x="0" y="0"/>
                          <a:ext cx="1643063" cy="3613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71C0E19" w14:textId="600BF62D" w:rsidR="00650FE0" w:rsidRPr="009237E8" w:rsidRDefault="00005AFA" w:rsidP="00650FE0">
                            <w:pPr>
                              <w:spacing w:after="0"/>
                              <w:jc w:val="center"/>
                              <w:rPr>
                                <w:rFonts w:ascii="Berlin Sans FB Demi" w:hAnsi="Berlin Sans FB Demi"/>
                                <w:b/>
                                <w:bCs/>
                                <w:color w:val="FFFFFF" w:themeColor="background1"/>
                                <w:sz w:val="28"/>
                                <w:szCs w:val="28"/>
                                <w:lang w:val="es-ES"/>
                              </w:rPr>
                            </w:pPr>
                            <w:r w:rsidRPr="00005AFA">
                              <w:rPr>
                                <w:rFonts w:ascii="Berlin Sans FB Demi" w:hAnsi="Berlin Sans FB Demi"/>
                                <w:b/>
                                <w:bCs/>
                                <w:color w:val="FFFFFF" w:themeColor="background1"/>
                                <w:sz w:val="28"/>
                                <w:szCs w:val="28"/>
                                <w:lang w:val="es-ES"/>
                              </w:rPr>
                              <w:t>Artículo Científico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219B12" id="Rectángulo 20" o:spid="_x0000_s1026" style="position:absolute;margin-left:-25.9pt;margin-top:1.1pt;width:129.4pt;height:28.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" filled="f" stroked="f">
                <v:textbox>
                  <w:txbxContent>
                    <w:p w14:paraId="171C0E19" w14:textId="600BF62D" w:rsidR="00650FE0" w:rsidRPr="009237E8" w:rsidRDefault="00005AFA" w:rsidP="00650FE0">
                      <w:pPr>
                        <w:spacing w:after="0"/>
                        <w:jc w:val="center"/>
                        <w:rPr>
                          <w:rFonts w:ascii="Berlin Sans FB Demi" w:hAnsi="Berlin Sans FB Demi"/>
                          <w:b/>
                          <w:bCs/>
                          <w:color w:val="FFFFFF" w:themeColor="background1"/>
                          <w:sz w:val="28"/>
                          <w:szCs w:val="28"/>
                          <w:lang w:val="es-ES"/>
                        </w:rPr>
                      </w:pPr>
                      <w:r w:rsidRPr="00005AFA">
                        <w:rPr>
                          <w:rFonts w:ascii="Berlin Sans FB Demi" w:hAnsi="Berlin Sans FB Demi"/>
                          <w:b/>
                          <w:bCs/>
                          <w:color w:val="FFFFFF" w:themeColor="background1"/>
                          <w:sz w:val="28"/>
                          <w:szCs w:val="28"/>
                          <w:lang w:val="es-ES"/>
                        </w:rPr>
                        <w:t>Artículo Científico</w:t>
                      </w:r>
                    </w:p>
                  </w:txbxContent>
                </v:textbox>
                <w10:wrap anchorx="margin"/>
              </v:rect>
            </w:pict>
          </mc:Fallback>
        </mc:AlternateContent>
      </w:r>
      <w:r>
        <w:rPr>
          <w:noProof/>
        </w:rPr>
        <mc:AlternateContent>
          <mc:Choice Requires="wps">
            <w:drawing>
              <wp:anchor distT="0" distB="0" distL="114300" distR="114300" simplePos="0" relativeHeight="251659264" behindDoc="0" locked="0" layoutInCell="1" allowOverlap="1" wp14:anchorId="58D4D50D" wp14:editId="77FE2D8F">
                <wp:simplePos x="0" y="0"/>
                <wp:positionH relativeFrom="page">
                  <wp:posOffset>1156335</wp:posOffset>
                </wp:positionH>
                <wp:positionV relativeFrom="paragraph">
                  <wp:posOffset>-1158240</wp:posOffset>
                </wp:positionV>
                <wp:extent cx="359410" cy="2700000"/>
                <wp:effectExtent l="0" t="7938" r="13653" b="13652"/>
                <wp:wrapNone/>
                <wp:docPr id="19" name="Rectángulo: esquinas superiores cortadas 19"/>
                <wp:cNvGraphicFramePr/>
                <a:graphic xmlns:a="http://schemas.openxmlformats.org/drawingml/2006/main">
                  <a:graphicData uri="http://schemas.microsoft.com/office/word/2010/wordprocessingShape">
                    <wps:wsp>
                      <wps:cNvSpPr/>
                      <wps:spPr>
                        <a:xfrm rot="5400000">
                          <a:off x="0" y="0"/>
                          <a:ext cx="359410" cy="2700000"/>
                        </a:xfrm>
                        <a:prstGeom prst="snip2SameRect">
                          <a:avLst>
                            <a:gd name="adj1" fmla="val 26484"/>
                            <a:gd name="adj2" fmla="val 0"/>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87E516B" w14:textId="77777777" w:rsidR="00650FE0" w:rsidRPr="00650FE0" w:rsidRDefault="00650FE0" w:rsidP="00650FE0">
                            <w:pPr>
                              <w:spacing w:after="0" w:line="240" w:lineRule="auto"/>
                              <w:jc w:val="center"/>
                              <w:rPr>
                                <w:lang w:val="es-ES"/>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4D50D" id="Rectángulo: esquinas superiores cortadas 19" o:spid="_x0000_s1027" style="position:absolute;margin-left:91.05pt;margin-top:-91.2pt;width:28.3pt;height:212.6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359410,270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" adj="-11796480,,5400" path="m95186,l264224,r95186,95186l359410,2700000r,l,2700000r,l,95186,95186,xe" fillcolor="#2f5496 [2404]" strokecolor="#1f3763 [1604]" strokeweight="1pt">
                <v:stroke joinstyle="miter"/>
                <v:formulas/>
                <v:path arrowok="t" o:connecttype="custom" o:connectlocs="95186,0;264224,0;359410,95186;359410,2700000;359410,2700000;0,2700000;0,2700000;0,95186;95186,0" o:connectangles="0,0,0,0,0,0,0,0,0" textboxrect="0,0,359410,2700000"/>
                <v:textbox style="layout-flow:vertical;mso-layout-flow-alt:bottom-to-top">
                  <w:txbxContent>
                    <w:p w14:paraId="087E516B" w14:textId="77777777" w:rsidR="00650FE0" w:rsidRPr="00650FE0" w:rsidRDefault="00650FE0" w:rsidP="00650FE0">
                      <w:pPr>
                        <w:spacing w:after="0" w:line="240" w:lineRule="auto"/>
                        <w:jc w:val="center"/>
                        <w:rPr>
                          <w:lang w:val="es-ES"/>
                        </w:rPr>
                      </w:pPr>
                    </w:p>
                  </w:txbxContent>
                </v:textbox>
                <w10:wrap anchorx="page"/>
              </v:shape>
            </w:pict>
          </mc:Fallback>
        </mc:AlternateContent>
      </w:r>
    </w:p>
    <w:p w14:paraId="377B78EE" w14:textId="77777777" w:rsidR="00727F42" w:rsidRDefault="00727F42" w:rsidP="001A5A59">
      <w:pPr>
        <w:spacing w:line="360" w:lineRule="auto"/>
        <w:jc w:val="center"/>
        <w:rPr>
          <w:rFonts w:ascii="Calibri" w:hAnsi="Calibri" w:cs="Calibri"/>
          <w:b/>
          <w:sz w:val="32"/>
          <w:szCs w:val="32"/>
        </w:rPr>
      </w:pPr>
    </w:p>
    <w:p w14:paraId="4502A6A4" w14:textId="77777777" w:rsidR="000E7C60" w:rsidRDefault="000E7C60" w:rsidP="000E7C60">
      <w:pPr>
        <w:jc w:val="center"/>
        <w:rPr>
          <w:b/>
          <w:color w:val="000000"/>
          <w:sz w:val="32"/>
          <w:szCs w:val="32"/>
        </w:rPr>
      </w:pPr>
      <w:r>
        <w:rPr>
          <w:b/>
          <w:color w:val="000000"/>
          <w:sz w:val="32"/>
          <w:szCs w:val="32"/>
        </w:rPr>
        <w:t xml:space="preserve">Título del </w:t>
      </w:r>
      <w:r>
        <w:rPr>
          <w:b/>
          <w:sz w:val="32"/>
          <w:szCs w:val="32"/>
        </w:rPr>
        <w:t>Artículo</w:t>
      </w:r>
      <w:r>
        <w:rPr>
          <w:b/>
          <w:color w:val="000000"/>
          <w:sz w:val="32"/>
          <w:szCs w:val="32"/>
        </w:rPr>
        <w:t xml:space="preserve"> para Publicar</w:t>
      </w:r>
    </w:p>
    <w:tbl>
      <w:tblPr>
        <w:tblStyle w:val="Tablaconcuadrcula"/>
        <w:tblW w:w="2930" w:type="pct"/>
        <w:jc w:val="right"/>
        <w:tblLook w:val="04A0" w:firstRow="1" w:lastRow="0" w:firstColumn="1" w:lastColumn="0" w:noHBand="0" w:noVBand="1"/>
      </w:tblPr>
      <w:tblGrid>
        <w:gridCol w:w="715"/>
        <w:gridCol w:w="4594"/>
      </w:tblGrid>
      <w:tr w:rsidR="00626DE1" w:rsidRPr="00526A23" w14:paraId="3543501C" w14:textId="77777777" w:rsidTr="009B3756">
        <w:trPr>
          <w:trHeight w:val="283"/>
          <w:jc w:val="right"/>
        </w:trPr>
        <w:tc>
          <w:tcPr>
            <w:tcW w:w="673" w:type="pct"/>
            <w:vAlign w:val="center"/>
          </w:tcPr>
          <w:p w14:paraId="35269EA7" w14:textId="1ACB7E76" w:rsidR="00626DE1" w:rsidRPr="00526A23" w:rsidRDefault="00626DE1" w:rsidP="003361A0">
            <w:pPr>
              <w:jc w:val="center"/>
              <w:rPr>
                <w:rFonts w:asciiTheme="minorBidi" w:hAnsiTheme="minorBidi"/>
              </w:rPr>
            </w:pPr>
            <w:r w:rsidRPr="00526A23">
              <w:rPr>
                <w:rFonts w:asciiTheme="minorBidi" w:hAnsiTheme="minorBidi"/>
                <w:noProof/>
              </w:rPr>
              <w:drawing>
                <wp:inline distT="0" distB="0" distL="0" distR="0" wp14:anchorId="0BBF31B6" wp14:editId="40E2D97A">
                  <wp:extent cx="248644" cy="180000"/>
                  <wp:effectExtent l="0" t="0" r="0" b="0"/>
                  <wp:docPr id="789261479" name="Gráfico 789261479" descr="User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109145" name="Gráfico 1926109145" descr="User con relleno sólido"/>
                          <pic:cNvPicPr/>
                        </pic:nvPicPr>
                        <pic:blipFill rotWithShape="1">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rcRect t="14925" b="12682"/>
                          <a:stretch/>
                        </pic:blipFill>
                        <pic:spPr bwMode="auto">
                          <a:xfrm>
                            <a:off x="0" y="0"/>
                            <a:ext cx="248644" cy="180000"/>
                          </a:xfrm>
                          <a:prstGeom prst="rect">
                            <a:avLst/>
                          </a:prstGeom>
                          <a:ln>
                            <a:noFill/>
                          </a:ln>
                          <a:extLst>
                            <a:ext uri="{53640926-AAD7-44D8-BBD7-CCE9431645EC}">
                              <a14:shadowObscured xmlns:a14="http://schemas.microsoft.com/office/drawing/2010/main"/>
                            </a:ext>
                          </a:extLst>
                        </pic:spPr>
                      </pic:pic>
                    </a:graphicData>
                  </a:graphic>
                </wp:inline>
              </w:drawing>
            </w:r>
          </w:p>
        </w:tc>
        <w:tc>
          <w:tcPr>
            <w:tcW w:w="4327" w:type="pct"/>
            <w:vAlign w:val="center"/>
          </w:tcPr>
          <w:p w14:paraId="25A13A38" w14:textId="314FDDA9" w:rsidR="00626DE1" w:rsidRPr="009B3756" w:rsidRDefault="000E7C60" w:rsidP="001A5A59">
            <w:pPr>
              <w:spacing w:line="360" w:lineRule="auto"/>
              <w:rPr>
                <w:rFonts w:ascii="Calibri" w:hAnsi="Calibri" w:cs="Calibri"/>
              </w:rPr>
            </w:pPr>
            <w:r w:rsidRPr="009B3756">
              <w:rPr>
                <w:rFonts w:ascii="Calibri" w:hAnsi="Calibri" w:cs="Calibri"/>
                <w:b/>
              </w:rPr>
              <w:t>Nombre e autor o autores</w:t>
            </w:r>
          </w:p>
        </w:tc>
      </w:tr>
      <w:tr w:rsidR="00626DE1" w:rsidRPr="00526A23" w14:paraId="421B719C" w14:textId="77777777" w:rsidTr="009B3756">
        <w:trPr>
          <w:jc w:val="right"/>
        </w:trPr>
        <w:tc>
          <w:tcPr>
            <w:tcW w:w="673" w:type="pct"/>
            <w:vAlign w:val="center"/>
          </w:tcPr>
          <w:p w14:paraId="3E933451" w14:textId="6538EEAA" w:rsidR="00626DE1" w:rsidRPr="00526A23" w:rsidRDefault="00626DE1" w:rsidP="003361A0">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5428CFAA" wp14:editId="3CB399C7">
                  <wp:extent cx="178941" cy="180000"/>
                  <wp:effectExtent l="0" t="0" r="0" b="0"/>
                  <wp:docPr id="360389205" name="Imagen 360389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69893" name="Imagen 105846989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0485" t="14827" r="31185" b="14982"/>
                          <a:stretch/>
                        </pic:blipFill>
                        <pic:spPr bwMode="auto">
                          <a:xfrm>
                            <a:off x="0" y="0"/>
                            <a:ext cx="178941" cy="18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27" w:type="pct"/>
            <w:vAlign w:val="center"/>
          </w:tcPr>
          <w:p w14:paraId="304AD6B4" w14:textId="1593635B" w:rsidR="00626DE1" w:rsidRPr="00727F42" w:rsidRDefault="000E7C60" w:rsidP="009B3756">
            <w:pPr>
              <w:rPr>
                <w:rFonts w:asciiTheme="majorHAnsi" w:hAnsiTheme="majorHAnsi" w:cstheme="majorHAnsi"/>
                <w:sz w:val="16"/>
                <w:szCs w:val="16"/>
              </w:rPr>
            </w:pPr>
            <w:hyperlink r:id="rId15" w:history="1">
              <w:proofErr w:type="spellStart"/>
              <w:r w:rsidRPr="009B3756">
                <w:rPr>
                  <w:rStyle w:val="Hipervnculo"/>
                  <w:rFonts w:cstheme="minorHAnsi"/>
                  <w:bCs/>
                  <w:color w:val="auto"/>
                  <w:sz w:val="24"/>
                  <w:szCs w:val="24"/>
                  <w:u w:val="none"/>
                  <w:lang w:val="es-ES"/>
                </w:rPr>
                <w:t>Orcid</w:t>
              </w:r>
              <w:proofErr w:type="spellEnd"/>
            </w:hyperlink>
          </w:p>
        </w:tc>
      </w:tr>
      <w:tr w:rsidR="00626DE1" w:rsidRPr="00526A23" w14:paraId="2810721C" w14:textId="77777777" w:rsidTr="009B3756">
        <w:trPr>
          <w:jc w:val="right"/>
        </w:trPr>
        <w:tc>
          <w:tcPr>
            <w:tcW w:w="673" w:type="pct"/>
            <w:vAlign w:val="center"/>
          </w:tcPr>
          <w:p w14:paraId="3201F430" w14:textId="38B91403" w:rsidR="00626DE1" w:rsidRPr="00526A23" w:rsidRDefault="00626DE1" w:rsidP="003361A0">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2F41987F" wp14:editId="02841F13">
                  <wp:extent cx="180000" cy="135466"/>
                  <wp:effectExtent l="0" t="0" r="0" b="4445"/>
                  <wp:docPr id="297453986" name="Imagen 297453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74424" name="Imagen 545374424"/>
                          <pic:cNvPicPr>
                            <a:picLocks noChangeAspect="1" noChangeArrowheads="1"/>
                          </pic:cNvPicPr>
                        </pic:nvPicPr>
                        <pic:blipFill rotWithShape="1">
                          <a:blip r:embed="rId16" cstate="print">
                            <a:duotone>
                              <a:prstClr val="black"/>
                              <a:schemeClr val="accent1">
                                <a:tint val="45000"/>
                                <a:satMod val="400000"/>
                              </a:schemeClr>
                            </a:duotone>
                            <a:extLst>
                              <a:ext uri="{28A0092B-C50C-407E-A947-70E740481C1C}">
                                <a14:useLocalDpi xmlns:a14="http://schemas.microsoft.com/office/drawing/2010/main" val="0"/>
                              </a:ext>
                            </a:extLst>
                          </a:blip>
                          <a:srcRect t="24741"/>
                          <a:stretch/>
                        </pic:blipFill>
                        <pic:spPr bwMode="auto">
                          <a:xfrm>
                            <a:off x="0" y="0"/>
                            <a:ext cx="180000" cy="13546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27" w:type="pct"/>
            <w:vAlign w:val="center"/>
          </w:tcPr>
          <w:p w14:paraId="10019727" w14:textId="525763B6" w:rsidR="00626DE1" w:rsidRPr="00727F42" w:rsidRDefault="000E7C60" w:rsidP="009B3756">
            <w:pPr>
              <w:rPr>
                <w:rFonts w:asciiTheme="majorHAnsi" w:hAnsiTheme="majorHAnsi" w:cstheme="majorHAnsi"/>
                <w:sz w:val="16"/>
                <w:szCs w:val="16"/>
              </w:rPr>
            </w:pPr>
            <w:hyperlink r:id="rId17" w:history="1">
              <w:r w:rsidRPr="009B3756">
                <w:rPr>
                  <w:rStyle w:val="Hipervnculo"/>
                  <w:rFonts w:cstheme="minorHAnsi"/>
                  <w:bCs/>
                  <w:color w:val="auto"/>
                  <w:sz w:val="24"/>
                  <w:szCs w:val="24"/>
                  <w:u w:val="none"/>
                  <w:lang w:val="es-ES"/>
                </w:rPr>
                <w:t>Correo</w:t>
              </w:r>
            </w:hyperlink>
            <w:r w:rsidRPr="009B3756">
              <w:rPr>
                <w:rFonts w:cstheme="minorHAnsi"/>
                <w:sz w:val="24"/>
                <w:szCs w:val="24"/>
              </w:rPr>
              <w:t xml:space="preserve"> electrónico</w:t>
            </w:r>
          </w:p>
        </w:tc>
      </w:tr>
      <w:tr w:rsidR="00626DE1" w:rsidRPr="00526A23" w14:paraId="6E302471" w14:textId="77777777" w:rsidTr="009B3756">
        <w:trPr>
          <w:jc w:val="right"/>
        </w:trPr>
        <w:tc>
          <w:tcPr>
            <w:tcW w:w="673" w:type="pct"/>
            <w:vAlign w:val="center"/>
          </w:tcPr>
          <w:p w14:paraId="3D4B13D9" w14:textId="64F4A4BA" w:rsidR="00626DE1" w:rsidRPr="00526A23" w:rsidRDefault="00626DE1" w:rsidP="003361A0">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18607247" wp14:editId="470CC730">
                  <wp:extent cx="237151" cy="180000"/>
                  <wp:effectExtent l="0" t="0" r="0" b="0"/>
                  <wp:docPr id="1547835960" name="Gráfico 1547835960" descr="Bank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730259" name="Gráfico 890730259" descr="Bank con relleno sólido"/>
                          <pic:cNvPicPr/>
                        </pic:nvPicPr>
                        <pic:blipFill rotWithShape="1">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rcRect t="12330" b="11768"/>
                          <a:stretch/>
                        </pic:blipFill>
                        <pic:spPr bwMode="auto">
                          <a:xfrm>
                            <a:off x="0" y="0"/>
                            <a:ext cx="237151" cy="180000"/>
                          </a:xfrm>
                          <a:prstGeom prst="rect">
                            <a:avLst/>
                          </a:prstGeom>
                          <a:ln>
                            <a:noFill/>
                          </a:ln>
                          <a:extLst>
                            <a:ext uri="{53640926-AAD7-44D8-BBD7-CCE9431645EC}">
                              <a14:shadowObscured xmlns:a14="http://schemas.microsoft.com/office/drawing/2010/main"/>
                            </a:ext>
                          </a:extLst>
                        </pic:spPr>
                      </pic:pic>
                    </a:graphicData>
                  </a:graphic>
                </wp:inline>
              </w:drawing>
            </w:r>
          </w:p>
        </w:tc>
        <w:tc>
          <w:tcPr>
            <w:tcW w:w="4327" w:type="pct"/>
            <w:vAlign w:val="center"/>
          </w:tcPr>
          <w:p w14:paraId="044535DD" w14:textId="4A9C835F" w:rsidR="00626DE1" w:rsidRPr="00727F42" w:rsidRDefault="00AA3D67" w:rsidP="009B3756">
            <w:pPr>
              <w:rPr>
                <w:rFonts w:asciiTheme="majorHAnsi" w:hAnsiTheme="majorHAnsi" w:cstheme="majorHAnsi"/>
                <w:sz w:val="16"/>
                <w:szCs w:val="16"/>
              </w:rPr>
            </w:pPr>
            <w:r w:rsidRPr="009B3756">
              <w:rPr>
                <w:rFonts w:asciiTheme="majorHAnsi" w:hAnsiTheme="majorHAnsi" w:cstheme="majorHAnsi"/>
                <w:bCs/>
                <w:sz w:val="24"/>
                <w:szCs w:val="24"/>
                <w:lang w:val="es-ES"/>
              </w:rPr>
              <w:t xml:space="preserve">Universidad </w:t>
            </w:r>
          </w:p>
        </w:tc>
      </w:tr>
      <w:tr w:rsidR="000E7C60" w:rsidRPr="00526A23" w14:paraId="1AE1B8AE" w14:textId="77777777" w:rsidTr="009B3756">
        <w:trPr>
          <w:jc w:val="right"/>
        </w:trPr>
        <w:tc>
          <w:tcPr>
            <w:tcW w:w="673" w:type="pct"/>
            <w:vAlign w:val="center"/>
          </w:tcPr>
          <w:p w14:paraId="17037AA1" w14:textId="7C10982B" w:rsidR="000E7C60" w:rsidRPr="00526A23" w:rsidRDefault="000E7C60" w:rsidP="003361A0">
            <w:pPr>
              <w:jc w:val="center"/>
              <w:rPr>
                <w:rFonts w:asciiTheme="minorBidi" w:hAnsiTheme="minorBidi"/>
                <w:noProof/>
                <w:sz w:val="16"/>
                <w:szCs w:val="16"/>
              </w:rPr>
            </w:pPr>
            <w:r>
              <w:rPr>
                <w:noProof/>
              </w:rPr>
              <w:drawing>
                <wp:inline distT="0" distB="0" distL="0" distR="0" wp14:anchorId="23AA99A4" wp14:editId="62D4F155">
                  <wp:extent cx="219075" cy="219075"/>
                  <wp:effectExtent l="0" t="0" r="9525" b="9525"/>
                  <wp:docPr id="1091091574" name="Imagen 16" descr="Icono de país, ubicación, mapa, mundo, SEO y marketing en Internet,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cono de país, ubicación, mapa, mundo, SEO y marketing en Internet, png |  PNGWi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V="1">
                            <a:off x="0" y="0"/>
                            <a:ext cx="219075" cy="219075"/>
                          </a:xfrm>
                          <a:prstGeom prst="rect">
                            <a:avLst/>
                          </a:prstGeom>
                          <a:noFill/>
                          <a:ln>
                            <a:noFill/>
                          </a:ln>
                        </pic:spPr>
                      </pic:pic>
                    </a:graphicData>
                  </a:graphic>
                </wp:inline>
              </w:drawing>
            </w:r>
          </w:p>
        </w:tc>
        <w:tc>
          <w:tcPr>
            <w:tcW w:w="4327" w:type="pct"/>
            <w:vAlign w:val="center"/>
          </w:tcPr>
          <w:p w14:paraId="7B843B3E" w14:textId="78400213" w:rsidR="000E7C60" w:rsidRPr="00727F42" w:rsidRDefault="009B3756" w:rsidP="009B3756">
            <w:pPr>
              <w:rPr>
                <w:rFonts w:asciiTheme="majorHAnsi" w:hAnsiTheme="majorHAnsi" w:cstheme="majorHAnsi"/>
                <w:bCs/>
                <w:sz w:val="16"/>
                <w:szCs w:val="16"/>
                <w:lang w:val="es-ES"/>
              </w:rPr>
            </w:pPr>
            <w:r>
              <w:rPr>
                <w:rFonts w:asciiTheme="majorHAnsi" w:hAnsiTheme="majorHAnsi" w:cstheme="majorHAnsi"/>
                <w:bCs/>
                <w:sz w:val="24"/>
                <w:szCs w:val="24"/>
                <w:lang w:val="es-ES"/>
              </w:rPr>
              <w:t>P</w:t>
            </w:r>
            <w:r w:rsidR="00AA3D67" w:rsidRPr="009B3756">
              <w:rPr>
                <w:rFonts w:asciiTheme="majorHAnsi" w:hAnsiTheme="majorHAnsi" w:cstheme="majorHAnsi"/>
                <w:bCs/>
                <w:sz w:val="24"/>
                <w:szCs w:val="24"/>
                <w:lang w:val="es-ES"/>
              </w:rPr>
              <w:t xml:space="preserve">aís de donde procede al artículo </w:t>
            </w:r>
          </w:p>
        </w:tc>
      </w:tr>
      <w:tr w:rsidR="000E7C60" w:rsidRPr="00526A23" w14:paraId="0C2EACE2" w14:textId="77777777" w:rsidTr="009B3756">
        <w:trPr>
          <w:trHeight w:val="392"/>
          <w:jc w:val="right"/>
        </w:trPr>
        <w:tc>
          <w:tcPr>
            <w:tcW w:w="673" w:type="pct"/>
            <w:vAlign w:val="center"/>
          </w:tcPr>
          <w:p w14:paraId="42173349" w14:textId="0D2B368A" w:rsidR="000E7C60" w:rsidRPr="00526A23" w:rsidRDefault="009B3756" w:rsidP="003361A0">
            <w:pPr>
              <w:jc w:val="center"/>
              <w:rPr>
                <w:rFonts w:asciiTheme="minorBidi" w:hAnsiTheme="minorBidi"/>
                <w:noProof/>
                <w:sz w:val="16"/>
                <w:szCs w:val="16"/>
              </w:rPr>
            </w:pPr>
            <w:r>
              <w:rPr>
                <w:noProof/>
              </w:rPr>
              <w:drawing>
                <wp:inline distT="0" distB="0" distL="0" distR="0" wp14:anchorId="6B653AB0" wp14:editId="26DBF776">
                  <wp:extent cx="257175" cy="257175"/>
                  <wp:effectExtent l="0" t="0" r="9525" b="9525"/>
                  <wp:docPr id="185201546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p>
        </w:tc>
        <w:tc>
          <w:tcPr>
            <w:tcW w:w="4327" w:type="pct"/>
            <w:vAlign w:val="center"/>
          </w:tcPr>
          <w:p w14:paraId="0F174E97" w14:textId="500FD85D" w:rsidR="000E7C60" w:rsidRPr="009B3756" w:rsidRDefault="000E7C60" w:rsidP="001A5A59">
            <w:pPr>
              <w:rPr>
                <w:rFonts w:asciiTheme="majorHAnsi" w:hAnsiTheme="majorHAnsi" w:cstheme="majorHAnsi"/>
                <w:bCs/>
                <w:sz w:val="24"/>
                <w:szCs w:val="24"/>
                <w:lang w:val="es-ES"/>
              </w:rPr>
            </w:pPr>
            <w:r w:rsidRPr="009B3756">
              <w:rPr>
                <w:rFonts w:asciiTheme="majorHAnsi" w:hAnsiTheme="majorHAnsi" w:cstheme="majorHAnsi"/>
                <w:bCs/>
                <w:color w:val="EE0000"/>
                <w:sz w:val="24"/>
                <w:szCs w:val="24"/>
                <w:lang w:val="es-ES"/>
              </w:rPr>
              <w:t>Este apartado es recopilado por la revista</w:t>
            </w:r>
          </w:p>
        </w:tc>
      </w:tr>
    </w:tbl>
    <w:p w14:paraId="016513F2" w14:textId="5FBC7A27" w:rsidR="001A5A59" w:rsidRDefault="00983F53" w:rsidP="001A5A59">
      <w:pPr>
        <w:jc w:val="both"/>
        <w:rPr>
          <w:rFonts w:asciiTheme="majorHAnsi" w:hAnsiTheme="majorHAnsi" w:cstheme="majorHAnsi"/>
          <w:b/>
          <w:bCs/>
          <w:sz w:val="24"/>
          <w:szCs w:val="24"/>
        </w:rPr>
      </w:pPr>
      <w:r w:rsidRPr="009B3756">
        <w:rPr>
          <w:rFonts w:asciiTheme="majorHAnsi" w:hAnsiTheme="majorHAnsi" w:cstheme="majorHAnsi"/>
          <w:noProof/>
          <w:sz w:val="26"/>
          <w:szCs w:val="26"/>
        </w:rPr>
        <mc:AlternateContent>
          <mc:Choice Requires="wps">
            <w:drawing>
              <wp:anchor distT="0" distB="0" distL="114300" distR="114300" simplePos="0" relativeHeight="251661312" behindDoc="0" locked="0" layoutInCell="1" allowOverlap="1" wp14:anchorId="7437015C" wp14:editId="7BCE08E9">
                <wp:simplePos x="0" y="0"/>
                <wp:positionH relativeFrom="margin">
                  <wp:posOffset>4376420</wp:posOffset>
                </wp:positionH>
                <wp:positionV relativeFrom="paragraph">
                  <wp:posOffset>6350</wp:posOffset>
                </wp:positionV>
                <wp:extent cx="2026285" cy="2838450"/>
                <wp:effectExtent l="0" t="0" r="12065" b="19050"/>
                <wp:wrapSquare wrapText="bothSides"/>
                <wp:docPr id="72" name="Rectángulo 72"/>
                <wp:cNvGraphicFramePr/>
                <a:graphic xmlns:a="http://schemas.openxmlformats.org/drawingml/2006/main">
                  <a:graphicData uri="http://schemas.microsoft.com/office/word/2010/wordprocessingShape">
                    <wps:wsp>
                      <wps:cNvSpPr/>
                      <wps:spPr>
                        <a:xfrm>
                          <a:off x="0" y="0"/>
                          <a:ext cx="2026285" cy="2838450"/>
                        </a:xfrm>
                        <a:prstGeom prst="rect">
                          <a:avLst/>
                        </a:prstGeom>
                        <a:noFill/>
                        <a:ln w="9525" cap="flat" cmpd="sng" algn="ctr">
                          <a:solidFill>
                            <a:schemeClr val="bg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F0E5A71" w14:textId="727080E3" w:rsidR="00617283" w:rsidRPr="00737023" w:rsidRDefault="00617283" w:rsidP="006A0C7A">
                            <w:pPr>
                              <w:spacing w:after="0" w:line="240" w:lineRule="auto"/>
                              <w:jc w:val="center"/>
                              <w:rPr>
                                <w:rFonts w:ascii="Arial" w:hAnsi="Arial" w:cs="Arial"/>
                                <w:b/>
                                <w:bCs/>
                                <w:sz w:val="16"/>
                                <w:szCs w:val="16"/>
                                <w:lang w:val="es-ES_tradnl"/>
                              </w:rPr>
                            </w:pPr>
                          </w:p>
                          <w:p w14:paraId="54B05F3E" w14:textId="22B6DCEB" w:rsidR="005C3D69" w:rsidRPr="00737023" w:rsidRDefault="005C3D69" w:rsidP="005C3D69">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Received: </w:t>
                            </w:r>
                          </w:p>
                          <w:p w14:paraId="0D429E3A" w14:textId="40AA609A" w:rsidR="005C3D69" w:rsidRPr="00737023" w:rsidRDefault="005C3D69" w:rsidP="005C3D69">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Accepted: </w:t>
                            </w:r>
                          </w:p>
                          <w:p w14:paraId="4FBCBC3C" w14:textId="79682942" w:rsidR="005C3D69" w:rsidRPr="00737023" w:rsidRDefault="005C3D69" w:rsidP="005C3D69">
                            <w:pPr>
                              <w:spacing w:after="0" w:line="240" w:lineRule="auto"/>
                              <w:jc w:val="both"/>
                              <w:rPr>
                                <w:rFonts w:ascii="Arial" w:hAnsi="Arial" w:cs="Arial"/>
                                <w:sz w:val="15"/>
                                <w:szCs w:val="15"/>
                                <w:lang w:val="en-US"/>
                              </w:rPr>
                            </w:pPr>
                            <w:r w:rsidRPr="00737023">
                              <w:rPr>
                                <w:rFonts w:ascii="Arial" w:hAnsi="Arial" w:cs="Arial"/>
                                <w:b/>
                                <w:bCs/>
                                <w:sz w:val="15"/>
                                <w:szCs w:val="15"/>
                                <w:lang w:val="en-US"/>
                              </w:rPr>
                              <w:t xml:space="preserve">Published: </w:t>
                            </w:r>
                          </w:p>
                          <w:p w14:paraId="168E273C" w14:textId="77777777" w:rsidR="00EC78BD" w:rsidRPr="00737023" w:rsidRDefault="00EC78BD" w:rsidP="005C3D69">
                            <w:pPr>
                              <w:spacing w:after="0" w:line="240" w:lineRule="auto"/>
                              <w:jc w:val="both"/>
                              <w:rPr>
                                <w:rFonts w:ascii="Arial" w:hAnsi="Arial" w:cs="Arial"/>
                                <w:b/>
                                <w:bCs/>
                                <w:sz w:val="15"/>
                                <w:szCs w:val="15"/>
                                <w:lang w:val="en-US"/>
                              </w:rPr>
                            </w:pPr>
                          </w:p>
                          <w:p w14:paraId="7E68EEB2" w14:textId="77777777" w:rsidR="00DC3988" w:rsidRPr="00737023" w:rsidRDefault="00DC3988" w:rsidP="005C3D69">
                            <w:pPr>
                              <w:spacing w:after="0" w:line="240" w:lineRule="auto"/>
                              <w:jc w:val="both"/>
                              <w:rPr>
                                <w:rFonts w:ascii="Arial" w:hAnsi="Arial" w:cs="Arial"/>
                                <w:sz w:val="15"/>
                                <w:szCs w:val="15"/>
                                <w:lang w:val="es-ES_tradnl"/>
                              </w:rPr>
                            </w:pPr>
                          </w:p>
                          <w:p w14:paraId="724E2C09" w14:textId="53297A01" w:rsidR="001A5A59" w:rsidRDefault="001A5A59" w:rsidP="00EC78BD">
                            <w:pPr>
                              <w:spacing w:after="0" w:line="240" w:lineRule="auto"/>
                              <w:jc w:val="both"/>
                              <w:rPr>
                                <w:rFonts w:ascii="Arial" w:hAnsi="Arial" w:cs="Arial"/>
                                <w:sz w:val="15"/>
                                <w:szCs w:val="15"/>
                                <w:lang w:val="es-ES_tradnl"/>
                              </w:rPr>
                            </w:pPr>
                            <w:r w:rsidRPr="001A5A59">
                              <w:rPr>
                                <w:rFonts w:ascii="Arial" w:hAnsi="Arial" w:cs="Arial"/>
                                <w:sz w:val="15"/>
                                <w:szCs w:val="15"/>
                                <w:lang w:val="es-ES"/>
                              </w:rPr>
                              <w:t xml:space="preserve">Revista Interdisciplinaria de Ciencias de la Educación, Salud y Sociología </w:t>
                            </w:r>
                            <w:hyperlink r:id="rId22" w:history="1">
                              <w:r w:rsidRPr="001A5A59">
                                <w:rPr>
                                  <w:rStyle w:val="Hipervnculo"/>
                                  <w:rFonts w:ascii="Arial" w:hAnsi="Arial" w:cs="Arial"/>
                                  <w:sz w:val="15"/>
                                  <w:szCs w:val="15"/>
                                </w:rPr>
                                <w:t>https://</w:t>
                              </w:r>
                              <w:proofErr w:type="spellStart"/>
                              <w:r w:rsidRPr="001A5A59">
                                <w:rPr>
                                  <w:rStyle w:val="Hipervnculo"/>
                                  <w:rFonts w:ascii="Arial" w:hAnsi="Arial" w:cs="Arial"/>
                                  <w:sz w:val="15"/>
                                  <w:szCs w:val="15"/>
                                </w:rPr>
                                <w:t>www.riceso.org</w:t>
                              </w:r>
                              <w:proofErr w:type="spellEnd"/>
                            </w:hyperlink>
                          </w:p>
                          <w:p w14:paraId="1D999329" w14:textId="77777777" w:rsidR="001A5A59" w:rsidRPr="00737023" w:rsidRDefault="001A5A59" w:rsidP="00EC78BD">
                            <w:pPr>
                              <w:spacing w:after="0" w:line="240" w:lineRule="auto"/>
                              <w:jc w:val="both"/>
                              <w:rPr>
                                <w:rFonts w:ascii="Arial" w:hAnsi="Arial" w:cs="Arial"/>
                                <w:sz w:val="15"/>
                                <w:szCs w:val="15"/>
                                <w:lang w:val="es-ES_tradnl"/>
                              </w:rPr>
                            </w:pPr>
                          </w:p>
                          <w:p w14:paraId="0E26E16A" w14:textId="5250CC0C" w:rsidR="006A0C7A" w:rsidRPr="001A5A59" w:rsidRDefault="001A5A59" w:rsidP="00EC78BD">
                            <w:pPr>
                              <w:spacing w:after="0" w:line="240" w:lineRule="auto"/>
                              <w:jc w:val="both"/>
                              <w:rPr>
                                <w:rFonts w:ascii="Arial" w:hAnsi="Arial" w:cs="Arial"/>
                                <w:sz w:val="16"/>
                                <w:szCs w:val="16"/>
                              </w:rPr>
                            </w:pPr>
                            <w:hyperlink r:id="rId23" w:history="1">
                              <w:r w:rsidRPr="001A5A59">
                                <w:rPr>
                                  <w:rStyle w:val="Hipervnculo"/>
                                  <w:rFonts w:ascii="Arial" w:hAnsi="Arial" w:cs="Arial"/>
                                  <w:color w:val="auto"/>
                                  <w:sz w:val="16"/>
                                  <w:szCs w:val="16"/>
                                  <w:lang w:val="es-ES_tradnl"/>
                                </w:rPr>
                                <w:t>editor@</w:t>
                              </w:r>
                              <w:proofErr w:type="spellStart"/>
                              <w:r w:rsidRPr="001A5A59">
                                <w:rPr>
                                  <w:rStyle w:val="Hipervnculo"/>
                                  <w:rFonts w:ascii="Arial" w:hAnsi="Arial" w:cs="Arial"/>
                                  <w:color w:val="auto"/>
                                  <w:sz w:val="16"/>
                                  <w:szCs w:val="16"/>
                                </w:rPr>
                                <w:t>riceso.org</w:t>
                              </w:r>
                              <w:proofErr w:type="spellEnd"/>
                            </w:hyperlink>
                          </w:p>
                          <w:p w14:paraId="4A7F8CC6" w14:textId="77777777" w:rsidR="001A5A59" w:rsidRPr="00737023" w:rsidRDefault="001A5A59" w:rsidP="00EC78BD">
                            <w:pPr>
                              <w:spacing w:after="0" w:line="240" w:lineRule="auto"/>
                              <w:jc w:val="both"/>
                              <w:rPr>
                                <w:rFonts w:ascii="Arial" w:hAnsi="Arial" w:cs="Arial"/>
                                <w:sz w:val="15"/>
                                <w:szCs w:val="15"/>
                                <w:lang w:val="es-ES_tradnl"/>
                              </w:rPr>
                            </w:pPr>
                          </w:p>
                          <w:p w14:paraId="241E4CFF" w14:textId="1B34E0D9" w:rsidR="00AD14E2" w:rsidRPr="00737023" w:rsidRDefault="00AD14E2" w:rsidP="00AD14E2">
                            <w:pPr>
                              <w:spacing w:after="0" w:line="240" w:lineRule="auto"/>
                              <w:jc w:val="both"/>
                              <w:rPr>
                                <w:rStyle w:val="Fuerte"/>
                                <w:rFonts w:ascii="Arial" w:hAnsi="Arial" w:cs="Arial"/>
                                <w:sz w:val="15"/>
                                <w:szCs w:val="15"/>
                                <w:u w:val="single"/>
                                <w:shd w:val="clear" w:color="auto" w:fill="FFFFFF"/>
                                <w:lang w:val="es-ES_tradnl"/>
                              </w:rPr>
                            </w:pPr>
                            <w:r w:rsidRPr="00737023">
                              <w:rPr>
                                <w:rFonts w:ascii="Arial" w:hAnsi="Arial" w:cs="Arial"/>
                                <w:sz w:val="15"/>
                                <w:szCs w:val="15"/>
                                <w:shd w:val="clear" w:color="auto" w:fill="FFFFFF"/>
                                <w:lang w:val="es-ES_tradnl"/>
                              </w:rPr>
                              <w:t>© 202</w:t>
                            </w:r>
                            <w:r w:rsidR="006764BA">
                              <w:rPr>
                                <w:rFonts w:ascii="Arial" w:hAnsi="Arial" w:cs="Arial"/>
                                <w:sz w:val="15"/>
                                <w:szCs w:val="15"/>
                                <w:shd w:val="clear" w:color="auto" w:fill="FFFFFF"/>
                                <w:lang w:val="es-ES_tradnl"/>
                              </w:rPr>
                              <w:t>6</w:t>
                            </w:r>
                            <w:r w:rsidRPr="00737023">
                              <w:rPr>
                                <w:rFonts w:ascii="Arial" w:hAnsi="Arial" w:cs="Arial"/>
                                <w:sz w:val="15"/>
                                <w:szCs w:val="15"/>
                                <w:lang w:val="es-ES_tradnl"/>
                              </w:rPr>
                              <w:t xml:space="preserve">. Este artículo es un documento de acceso abierto distribuido bajo los términos y condiciones de la </w:t>
                            </w:r>
                            <w:hyperlink r:id="rId24" w:history="1">
                              <w:r w:rsidRPr="00737023">
                                <w:rPr>
                                  <w:rStyle w:val="Fuerte"/>
                                  <w:rFonts w:ascii="Arial" w:hAnsi="Arial" w:cs="Arial"/>
                                  <w:sz w:val="15"/>
                                  <w:szCs w:val="15"/>
                                  <w:u w:val="single"/>
                                  <w:shd w:val="clear" w:color="auto" w:fill="FFFFFF"/>
                                  <w:lang w:val="es-ES_tradnl"/>
                                </w:rPr>
                                <w:t>Licencia Creative Commons, Atribución-</w:t>
                              </w:r>
                              <w:proofErr w:type="spellStart"/>
                              <w:r w:rsidRPr="00737023">
                                <w:rPr>
                                  <w:rStyle w:val="Fuerte"/>
                                  <w:rFonts w:ascii="Arial" w:hAnsi="Arial" w:cs="Arial"/>
                                  <w:sz w:val="15"/>
                                  <w:szCs w:val="15"/>
                                  <w:u w:val="single"/>
                                  <w:shd w:val="clear" w:color="auto" w:fill="FFFFFF"/>
                                  <w:lang w:val="es-ES_tradnl"/>
                                </w:rPr>
                                <w:t>NoComercial</w:t>
                              </w:r>
                              <w:proofErr w:type="spellEnd"/>
                              <w:r w:rsidRPr="00737023">
                                <w:rPr>
                                  <w:rStyle w:val="Fuerte"/>
                                  <w:rFonts w:ascii="Arial" w:hAnsi="Arial" w:cs="Arial"/>
                                  <w:sz w:val="15"/>
                                  <w:szCs w:val="15"/>
                                  <w:u w:val="single"/>
                                  <w:shd w:val="clear" w:color="auto" w:fill="FFFFFF"/>
                                  <w:lang w:val="es-ES_tradnl"/>
                                </w:rPr>
                                <w:t xml:space="preserve"> 4.0 Internacional.</w:t>
                              </w:r>
                            </w:hyperlink>
                          </w:p>
                          <w:p w14:paraId="64CB8C4E" w14:textId="77777777" w:rsidR="0036133A" w:rsidRPr="00737023" w:rsidRDefault="0036133A" w:rsidP="00EC78BD">
                            <w:pPr>
                              <w:spacing w:after="0" w:line="240" w:lineRule="auto"/>
                              <w:jc w:val="both"/>
                              <w:rPr>
                                <w:rStyle w:val="Fuerte"/>
                                <w:rFonts w:ascii="Arial" w:hAnsi="Arial" w:cs="Arial"/>
                                <w:sz w:val="16"/>
                                <w:szCs w:val="16"/>
                                <w:u w:val="single"/>
                                <w:shd w:val="clear" w:color="auto" w:fill="FFFFFF"/>
                                <w:lang w:val="es-ES_tradnl"/>
                              </w:rPr>
                            </w:pPr>
                          </w:p>
                          <w:p w14:paraId="0978B66E" w14:textId="3FD28C6A" w:rsidR="0036133A" w:rsidRPr="00737023" w:rsidRDefault="0036133A" w:rsidP="0036133A">
                            <w:pPr>
                              <w:spacing w:after="0" w:line="240" w:lineRule="auto"/>
                              <w:jc w:val="center"/>
                              <w:rPr>
                                <w:rFonts w:ascii="Arial" w:hAnsi="Arial" w:cs="Arial"/>
                                <w:sz w:val="16"/>
                                <w:szCs w:val="16"/>
                                <w:shd w:val="clear" w:color="auto" w:fill="FFFFFF"/>
                                <w:lang w:val="es-ES_tradnl"/>
                              </w:rPr>
                            </w:pPr>
                            <w:r w:rsidRPr="00737023">
                              <w:rPr>
                                <w:noProof/>
                                <w:sz w:val="21"/>
                                <w:szCs w:val="21"/>
                                <w:lang w:val="es-ES_tradnl"/>
                              </w:rPr>
                              <w:drawing>
                                <wp:inline distT="0" distB="0" distL="0" distR="0" wp14:anchorId="469AAB5F" wp14:editId="178DC756">
                                  <wp:extent cx="912140" cy="319688"/>
                                  <wp:effectExtent l="0" t="0" r="2540" b="4445"/>
                                  <wp:docPr id="178687743" name="Imagen 12"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033678" name="Imagen 12" descr="Dibujo en blanco y negro&#10;&#10;Descripción generada automáticamente con confianza medi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9964" cy="3294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37015C" id="Rectángulo 72" o:spid="_x0000_s1028" style="position:absolute;left:0;text-align:left;margin-left:344.6pt;margin-top:.5pt;width:159.55pt;height:22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" filled="f" strokecolor="white [3212]">
                <v:stroke joinstyle="round"/>
                <v:textbox>
                  <w:txbxContent>
                    <w:p w14:paraId="2F0E5A71" w14:textId="727080E3" w:rsidR="00617283" w:rsidRPr="00737023" w:rsidRDefault="00617283" w:rsidP="006A0C7A">
                      <w:pPr>
                        <w:spacing w:after="0" w:line="240" w:lineRule="auto"/>
                        <w:jc w:val="center"/>
                        <w:rPr>
                          <w:rFonts w:ascii="Arial" w:hAnsi="Arial" w:cs="Arial"/>
                          <w:b/>
                          <w:bCs/>
                          <w:sz w:val="16"/>
                          <w:szCs w:val="16"/>
                          <w:lang w:val="es-ES_tradnl"/>
                        </w:rPr>
                      </w:pPr>
                    </w:p>
                    <w:p w14:paraId="54B05F3E" w14:textId="22B6DCEB" w:rsidR="005C3D69" w:rsidRPr="00737023" w:rsidRDefault="005C3D69" w:rsidP="005C3D69">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Received: </w:t>
                      </w:r>
                    </w:p>
                    <w:p w14:paraId="0D429E3A" w14:textId="40AA609A" w:rsidR="005C3D69" w:rsidRPr="00737023" w:rsidRDefault="005C3D69" w:rsidP="005C3D69">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Accepted: </w:t>
                      </w:r>
                    </w:p>
                    <w:p w14:paraId="4FBCBC3C" w14:textId="79682942" w:rsidR="005C3D69" w:rsidRPr="00737023" w:rsidRDefault="005C3D69" w:rsidP="005C3D69">
                      <w:pPr>
                        <w:spacing w:after="0" w:line="240" w:lineRule="auto"/>
                        <w:jc w:val="both"/>
                        <w:rPr>
                          <w:rFonts w:ascii="Arial" w:hAnsi="Arial" w:cs="Arial"/>
                          <w:sz w:val="15"/>
                          <w:szCs w:val="15"/>
                          <w:lang w:val="en-US"/>
                        </w:rPr>
                      </w:pPr>
                      <w:r w:rsidRPr="00737023">
                        <w:rPr>
                          <w:rFonts w:ascii="Arial" w:hAnsi="Arial" w:cs="Arial"/>
                          <w:b/>
                          <w:bCs/>
                          <w:sz w:val="15"/>
                          <w:szCs w:val="15"/>
                          <w:lang w:val="en-US"/>
                        </w:rPr>
                        <w:t xml:space="preserve">Published: </w:t>
                      </w:r>
                    </w:p>
                    <w:p w14:paraId="168E273C" w14:textId="77777777" w:rsidR="00EC78BD" w:rsidRPr="00737023" w:rsidRDefault="00EC78BD" w:rsidP="005C3D69">
                      <w:pPr>
                        <w:spacing w:after="0" w:line="240" w:lineRule="auto"/>
                        <w:jc w:val="both"/>
                        <w:rPr>
                          <w:rFonts w:ascii="Arial" w:hAnsi="Arial" w:cs="Arial"/>
                          <w:b/>
                          <w:bCs/>
                          <w:sz w:val="15"/>
                          <w:szCs w:val="15"/>
                          <w:lang w:val="en-US"/>
                        </w:rPr>
                      </w:pPr>
                    </w:p>
                    <w:p w14:paraId="7E68EEB2" w14:textId="77777777" w:rsidR="00DC3988" w:rsidRPr="00737023" w:rsidRDefault="00DC3988" w:rsidP="005C3D69">
                      <w:pPr>
                        <w:spacing w:after="0" w:line="240" w:lineRule="auto"/>
                        <w:jc w:val="both"/>
                        <w:rPr>
                          <w:rFonts w:ascii="Arial" w:hAnsi="Arial" w:cs="Arial"/>
                          <w:sz w:val="15"/>
                          <w:szCs w:val="15"/>
                          <w:lang w:val="es-ES_tradnl"/>
                        </w:rPr>
                      </w:pPr>
                    </w:p>
                    <w:p w14:paraId="724E2C09" w14:textId="53297A01" w:rsidR="001A5A59" w:rsidRDefault="001A5A59" w:rsidP="00EC78BD">
                      <w:pPr>
                        <w:spacing w:after="0" w:line="240" w:lineRule="auto"/>
                        <w:jc w:val="both"/>
                        <w:rPr>
                          <w:rFonts w:ascii="Arial" w:hAnsi="Arial" w:cs="Arial"/>
                          <w:sz w:val="15"/>
                          <w:szCs w:val="15"/>
                          <w:lang w:val="es-ES_tradnl"/>
                        </w:rPr>
                      </w:pPr>
                      <w:r w:rsidRPr="001A5A59">
                        <w:rPr>
                          <w:rFonts w:ascii="Arial" w:hAnsi="Arial" w:cs="Arial"/>
                          <w:sz w:val="15"/>
                          <w:szCs w:val="15"/>
                          <w:lang w:val="es-ES"/>
                        </w:rPr>
                        <w:t xml:space="preserve">Revista Interdisciplinaria de Ciencias de la Educación, Salud y Sociología </w:t>
                      </w:r>
                      <w:hyperlink r:id="rId26" w:history="1">
                        <w:r w:rsidRPr="001A5A59">
                          <w:rPr>
                            <w:rStyle w:val="Hipervnculo"/>
                            <w:rFonts w:ascii="Arial" w:hAnsi="Arial" w:cs="Arial"/>
                            <w:sz w:val="15"/>
                            <w:szCs w:val="15"/>
                          </w:rPr>
                          <w:t>https://</w:t>
                        </w:r>
                        <w:proofErr w:type="spellStart"/>
                        <w:r w:rsidRPr="001A5A59">
                          <w:rPr>
                            <w:rStyle w:val="Hipervnculo"/>
                            <w:rFonts w:ascii="Arial" w:hAnsi="Arial" w:cs="Arial"/>
                            <w:sz w:val="15"/>
                            <w:szCs w:val="15"/>
                          </w:rPr>
                          <w:t>www.riceso.org</w:t>
                        </w:r>
                        <w:proofErr w:type="spellEnd"/>
                      </w:hyperlink>
                    </w:p>
                    <w:p w14:paraId="1D999329" w14:textId="77777777" w:rsidR="001A5A59" w:rsidRPr="00737023" w:rsidRDefault="001A5A59" w:rsidP="00EC78BD">
                      <w:pPr>
                        <w:spacing w:after="0" w:line="240" w:lineRule="auto"/>
                        <w:jc w:val="both"/>
                        <w:rPr>
                          <w:rFonts w:ascii="Arial" w:hAnsi="Arial" w:cs="Arial"/>
                          <w:sz w:val="15"/>
                          <w:szCs w:val="15"/>
                          <w:lang w:val="es-ES_tradnl"/>
                        </w:rPr>
                      </w:pPr>
                    </w:p>
                    <w:p w14:paraId="0E26E16A" w14:textId="5250CC0C" w:rsidR="006A0C7A" w:rsidRPr="001A5A59" w:rsidRDefault="001A5A59" w:rsidP="00EC78BD">
                      <w:pPr>
                        <w:spacing w:after="0" w:line="240" w:lineRule="auto"/>
                        <w:jc w:val="both"/>
                        <w:rPr>
                          <w:rFonts w:ascii="Arial" w:hAnsi="Arial" w:cs="Arial"/>
                          <w:sz w:val="16"/>
                          <w:szCs w:val="16"/>
                        </w:rPr>
                      </w:pPr>
                      <w:hyperlink r:id="rId27" w:history="1">
                        <w:r w:rsidRPr="001A5A59">
                          <w:rPr>
                            <w:rStyle w:val="Hipervnculo"/>
                            <w:rFonts w:ascii="Arial" w:hAnsi="Arial" w:cs="Arial"/>
                            <w:color w:val="auto"/>
                            <w:sz w:val="16"/>
                            <w:szCs w:val="16"/>
                            <w:lang w:val="es-ES_tradnl"/>
                          </w:rPr>
                          <w:t>editor@</w:t>
                        </w:r>
                        <w:proofErr w:type="spellStart"/>
                        <w:r w:rsidRPr="001A5A59">
                          <w:rPr>
                            <w:rStyle w:val="Hipervnculo"/>
                            <w:rFonts w:ascii="Arial" w:hAnsi="Arial" w:cs="Arial"/>
                            <w:color w:val="auto"/>
                            <w:sz w:val="16"/>
                            <w:szCs w:val="16"/>
                          </w:rPr>
                          <w:t>riceso.org</w:t>
                        </w:r>
                        <w:proofErr w:type="spellEnd"/>
                      </w:hyperlink>
                    </w:p>
                    <w:p w14:paraId="4A7F8CC6" w14:textId="77777777" w:rsidR="001A5A59" w:rsidRPr="00737023" w:rsidRDefault="001A5A59" w:rsidP="00EC78BD">
                      <w:pPr>
                        <w:spacing w:after="0" w:line="240" w:lineRule="auto"/>
                        <w:jc w:val="both"/>
                        <w:rPr>
                          <w:rFonts w:ascii="Arial" w:hAnsi="Arial" w:cs="Arial"/>
                          <w:sz w:val="15"/>
                          <w:szCs w:val="15"/>
                          <w:lang w:val="es-ES_tradnl"/>
                        </w:rPr>
                      </w:pPr>
                    </w:p>
                    <w:p w14:paraId="241E4CFF" w14:textId="1B34E0D9" w:rsidR="00AD14E2" w:rsidRPr="00737023" w:rsidRDefault="00AD14E2" w:rsidP="00AD14E2">
                      <w:pPr>
                        <w:spacing w:after="0" w:line="240" w:lineRule="auto"/>
                        <w:jc w:val="both"/>
                        <w:rPr>
                          <w:rStyle w:val="Fuerte"/>
                          <w:rFonts w:ascii="Arial" w:hAnsi="Arial" w:cs="Arial"/>
                          <w:sz w:val="15"/>
                          <w:szCs w:val="15"/>
                          <w:u w:val="single"/>
                          <w:shd w:val="clear" w:color="auto" w:fill="FFFFFF"/>
                          <w:lang w:val="es-ES_tradnl"/>
                        </w:rPr>
                      </w:pPr>
                      <w:r w:rsidRPr="00737023">
                        <w:rPr>
                          <w:rFonts w:ascii="Arial" w:hAnsi="Arial" w:cs="Arial"/>
                          <w:sz w:val="15"/>
                          <w:szCs w:val="15"/>
                          <w:shd w:val="clear" w:color="auto" w:fill="FFFFFF"/>
                          <w:lang w:val="es-ES_tradnl"/>
                        </w:rPr>
                        <w:t>© 202</w:t>
                      </w:r>
                      <w:r w:rsidR="006764BA">
                        <w:rPr>
                          <w:rFonts w:ascii="Arial" w:hAnsi="Arial" w:cs="Arial"/>
                          <w:sz w:val="15"/>
                          <w:szCs w:val="15"/>
                          <w:shd w:val="clear" w:color="auto" w:fill="FFFFFF"/>
                          <w:lang w:val="es-ES_tradnl"/>
                        </w:rPr>
                        <w:t>6</w:t>
                      </w:r>
                      <w:r w:rsidRPr="00737023">
                        <w:rPr>
                          <w:rFonts w:ascii="Arial" w:hAnsi="Arial" w:cs="Arial"/>
                          <w:sz w:val="15"/>
                          <w:szCs w:val="15"/>
                          <w:lang w:val="es-ES_tradnl"/>
                        </w:rPr>
                        <w:t xml:space="preserve">. Este artículo es un documento de acceso abierto distribuido bajo los términos y condiciones de la </w:t>
                      </w:r>
                      <w:hyperlink r:id="rId28" w:history="1">
                        <w:r w:rsidRPr="00737023">
                          <w:rPr>
                            <w:rStyle w:val="Fuerte"/>
                            <w:rFonts w:ascii="Arial" w:hAnsi="Arial" w:cs="Arial"/>
                            <w:sz w:val="15"/>
                            <w:szCs w:val="15"/>
                            <w:u w:val="single"/>
                            <w:shd w:val="clear" w:color="auto" w:fill="FFFFFF"/>
                            <w:lang w:val="es-ES_tradnl"/>
                          </w:rPr>
                          <w:t>Licencia Creative Commons, Atribución-</w:t>
                        </w:r>
                        <w:proofErr w:type="spellStart"/>
                        <w:r w:rsidRPr="00737023">
                          <w:rPr>
                            <w:rStyle w:val="Fuerte"/>
                            <w:rFonts w:ascii="Arial" w:hAnsi="Arial" w:cs="Arial"/>
                            <w:sz w:val="15"/>
                            <w:szCs w:val="15"/>
                            <w:u w:val="single"/>
                            <w:shd w:val="clear" w:color="auto" w:fill="FFFFFF"/>
                            <w:lang w:val="es-ES_tradnl"/>
                          </w:rPr>
                          <w:t>NoComercial</w:t>
                        </w:r>
                        <w:proofErr w:type="spellEnd"/>
                        <w:r w:rsidRPr="00737023">
                          <w:rPr>
                            <w:rStyle w:val="Fuerte"/>
                            <w:rFonts w:ascii="Arial" w:hAnsi="Arial" w:cs="Arial"/>
                            <w:sz w:val="15"/>
                            <w:szCs w:val="15"/>
                            <w:u w:val="single"/>
                            <w:shd w:val="clear" w:color="auto" w:fill="FFFFFF"/>
                            <w:lang w:val="es-ES_tradnl"/>
                          </w:rPr>
                          <w:t xml:space="preserve"> 4.0 Internacional.</w:t>
                        </w:r>
                      </w:hyperlink>
                    </w:p>
                    <w:p w14:paraId="64CB8C4E" w14:textId="77777777" w:rsidR="0036133A" w:rsidRPr="00737023" w:rsidRDefault="0036133A" w:rsidP="00EC78BD">
                      <w:pPr>
                        <w:spacing w:after="0" w:line="240" w:lineRule="auto"/>
                        <w:jc w:val="both"/>
                        <w:rPr>
                          <w:rStyle w:val="Fuerte"/>
                          <w:rFonts w:ascii="Arial" w:hAnsi="Arial" w:cs="Arial"/>
                          <w:sz w:val="16"/>
                          <w:szCs w:val="16"/>
                          <w:u w:val="single"/>
                          <w:shd w:val="clear" w:color="auto" w:fill="FFFFFF"/>
                          <w:lang w:val="es-ES_tradnl"/>
                        </w:rPr>
                      </w:pPr>
                    </w:p>
                    <w:p w14:paraId="0978B66E" w14:textId="3FD28C6A" w:rsidR="0036133A" w:rsidRPr="00737023" w:rsidRDefault="0036133A" w:rsidP="0036133A">
                      <w:pPr>
                        <w:spacing w:after="0" w:line="240" w:lineRule="auto"/>
                        <w:jc w:val="center"/>
                        <w:rPr>
                          <w:rFonts w:ascii="Arial" w:hAnsi="Arial" w:cs="Arial"/>
                          <w:sz w:val="16"/>
                          <w:szCs w:val="16"/>
                          <w:shd w:val="clear" w:color="auto" w:fill="FFFFFF"/>
                          <w:lang w:val="es-ES_tradnl"/>
                        </w:rPr>
                      </w:pPr>
                      <w:r w:rsidRPr="00737023">
                        <w:rPr>
                          <w:noProof/>
                          <w:sz w:val="21"/>
                          <w:szCs w:val="21"/>
                          <w:lang w:val="es-ES_tradnl"/>
                        </w:rPr>
                        <w:drawing>
                          <wp:inline distT="0" distB="0" distL="0" distR="0" wp14:anchorId="469AAB5F" wp14:editId="178DC756">
                            <wp:extent cx="912140" cy="319688"/>
                            <wp:effectExtent l="0" t="0" r="2540" b="4445"/>
                            <wp:docPr id="178687743" name="Imagen 12"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033678" name="Imagen 12" descr="Dibujo en blanco y negro&#10;&#10;Descripción generada automáticamente con confianza medi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9964" cy="329440"/>
                                    </a:xfrm>
                                    <a:prstGeom prst="rect">
                                      <a:avLst/>
                                    </a:prstGeom>
                                    <a:noFill/>
                                    <a:ln>
                                      <a:noFill/>
                                    </a:ln>
                                  </pic:spPr>
                                </pic:pic>
                              </a:graphicData>
                            </a:graphic>
                          </wp:inline>
                        </w:drawing>
                      </w:r>
                    </w:p>
                  </w:txbxContent>
                </v:textbox>
                <w10:wrap type="square" anchorx="margin"/>
              </v:rect>
            </w:pict>
          </mc:Fallback>
        </mc:AlternateContent>
      </w:r>
      <w:r w:rsidR="0043189B" w:rsidRPr="009B3756">
        <w:rPr>
          <w:rFonts w:asciiTheme="majorHAnsi" w:hAnsiTheme="majorHAnsi" w:cstheme="majorHAnsi"/>
          <w:b/>
          <w:bCs/>
          <w:sz w:val="26"/>
          <w:szCs w:val="26"/>
        </w:rPr>
        <w:t>Resumen</w:t>
      </w:r>
      <w:bookmarkStart w:id="0" w:name="_Hlk97753286"/>
    </w:p>
    <w:p w14:paraId="50BD3390" w14:textId="28F6BB09" w:rsidR="000E7C60" w:rsidRDefault="000E7C60" w:rsidP="000E7C60">
      <w:pPr>
        <w:widowControl w:val="0"/>
        <w:spacing w:after="0" w:line="240" w:lineRule="auto"/>
        <w:jc w:val="both"/>
        <w:rPr>
          <w:sz w:val="24"/>
          <w:szCs w:val="24"/>
        </w:rPr>
      </w:pPr>
      <w:r w:rsidRPr="003043C1">
        <w:rPr>
          <w:sz w:val="24"/>
          <w:szCs w:val="24"/>
        </w:rPr>
        <w:t xml:space="preserve">El resumen deberá redactarse en un único párrafo, utilizando fuente Calibri </w:t>
      </w:r>
      <w:r w:rsidRPr="009B3756">
        <w:rPr>
          <w:color w:val="EE0000"/>
          <w:sz w:val="24"/>
          <w:szCs w:val="24"/>
        </w:rPr>
        <w:t xml:space="preserve">tamaño 12, </w:t>
      </w:r>
      <w:r w:rsidRPr="003043C1">
        <w:rPr>
          <w:sz w:val="24"/>
          <w:szCs w:val="24"/>
        </w:rPr>
        <w:t xml:space="preserve">con </w:t>
      </w:r>
      <w:r w:rsidRPr="009B3756">
        <w:rPr>
          <w:color w:val="EE0000"/>
          <w:sz w:val="24"/>
          <w:szCs w:val="24"/>
        </w:rPr>
        <w:t xml:space="preserve">interlineado de 1.5 </w:t>
      </w:r>
      <w:r w:rsidRPr="003043C1">
        <w:rPr>
          <w:sz w:val="24"/>
          <w:szCs w:val="24"/>
        </w:rPr>
        <w:t xml:space="preserve">y </w:t>
      </w:r>
      <w:r w:rsidRPr="009B3756">
        <w:rPr>
          <w:color w:val="EE0000"/>
          <w:sz w:val="24"/>
          <w:szCs w:val="24"/>
        </w:rPr>
        <w:t xml:space="preserve">alineación justificada, </w:t>
      </w:r>
      <w:r w:rsidRPr="003043C1">
        <w:rPr>
          <w:sz w:val="24"/>
          <w:szCs w:val="24"/>
        </w:rPr>
        <w:t>al igual que el resto del cuerpo del artículo. Los subtítulos del manuscrito deberán presentarse alineados a la izquierda</w:t>
      </w:r>
      <w:r w:rsidR="009B3756">
        <w:rPr>
          <w:sz w:val="24"/>
          <w:szCs w:val="24"/>
        </w:rPr>
        <w:t xml:space="preserve"> </w:t>
      </w:r>
      <w:r w:rsidR="009B3756" w:rsidRPr="009B3756">
        <w:rPr>
          <w:color w:val="EE0000"/>
          <w:sz w:val="24"/>
          <w:szCs w:val="24"/>
        </w:rPr>
        <w:t>tamaño de letra 13</w:t>
      </w:r>
      <w:r w:rsidRPr="003043C1">
        <w:rPr>
          <w:sz w:val="24"/>
          <w:szCs w:val="24"/>
        </w:rPr>
        <w:t>. Este apartado deberá exponer de manera sintética el objetivo del estudio, las estrategias metodológicas empleadas para su desarrollo y los principales resultados o hallazgos obtenidos.</w:t>
      </w:r>
    </w:p>
    <w:p w14:paraId="056FEF63" w14:textId="77777777" w:rsidR="000E7C60" w:rsidRPr="003043C1" w:rsidRDefault="000E7C60" w:rsidP="000E7C60">
      <w:pPr>
        <w:widowControl w:val="0"/>
        <w:spacing w:after="0" w:line="240" w:lineRule="auto"/>
        <w:jc w:val="both"/>
        <w:rPr>
          <w:sz w:val="24"/>
          <w:szCs w:val="24"/>
          <w:lang w:val="es-ES"/>
        </w:rPr>
      </w:pPr>
    </w:p>
    <w:p w14:paraId="323F54CD" w14:textId="77777777" w:rsidR="000E7C60" w:rsidRDefault="000E7C60" w:rsidP="000E7C60">
      <w:pPr>
        <w:widowControl w:val="0"/>
        <w:spacing w:after="0" w:line="240" w:lineRule="auto"/>
        <w:jc w:val="both"/>
        <w:rPr>
          <w:sz w:val="24"/>
          <w:szCs w:val="24"/>
          <w:lang w:val="es-ES"/>
        </w:rPr>
      </w:pPr>
      <w:r w:rsidRPr="003043C1">
        <w:rPr>
          <w:sz w:val="24"/>
          <w:szCs w:val="24"/>
          <w:lang w:val="es-ES"/>
        </w:rPr>
        <w:t xml:space="preserve">La extensión máxima recomendada para el resumen será de 250 palabras. El sistema de citación adoptado por la revista corresponde al Manual de Publicaciones de la American </w:t>
      </w:r>
      <w:proofErr w:type="spellStart"/>
      <w:r w:rsidRPr="003043C1">
        <w:rPr>
          <w:sz w:val="24"/>
          <w:szCs w:val="24"/>
          <w:lang w:val="es-ES"/>
        </w:rPr>
        <w:t>Psychological</w:t>
      </w:r>
      <w:proofErr w:type="spellEnd"/>
      <w:r w:rsidRPr="003043C1">
        <w:rPr>
          <w:sz w:val="24"/>
          <w:szCs w:val="24"/>
          <w:lang w:val="es-ES"/>
        </w:rPr>
        <w:t xml:space="preserve"> </w:t>
      </w:r>
      <w:proofErr w:type="spellStart"/>
      <w:r w:rsidRPr="003043C1">
        <w:rPr>
          <w:sz w:val="24"/>
          <w:szCs w:val="24"/>
          <w:lang w:val="es-ES"/>
        </w:rPr>
        <w:t>Association</w:t>
      </w:r>
      <w:proofErr w:type="spellEnd"/>
      <w:r w:rsidRPr="003043C1">
        <w:rPr>
          <w:sz w:val="24"/>
          <w:szCs w:val="24"/>
          <w:lang w:val="es-ES"/>
        </w:rPr>
        <w:t xml:space="preserve"> (APA), en su séptima edición.</w:t>
      </w:r>
    </w:p>
    <w:p w14:paraId="42A4F9EA" w14:textId="77777777" w:rsidR="000E7C60" w:rsidRPr="003043C1" w:rsidRDefault="000E7C60" w:rsidP="000E7C60">
      <w:pPr>
        <w:widowControl w:val="0"/>
        <w:spacing w:after="0" w:line="240" w:lineRule="auto"/>
        <w:jc w:val="both"/>
        <w:rPr>
          <w:sz w:val="24"/>
          <w:szCs w:val="24"/>
          <w:lang w:val="es-ES"/>
        </w:rPr>
      </w:pPr>
    </w:p>
    <w:p w14:paraId="4E145DC0" w14:textId="6E9EA697" w:rsidR="000E7C60" w:rsidRPr="003043C1" w:rsidRDefault="000E7C60" w:rsidP="000E7C60">
      <w:pPr>
        <w:widowControl w:val="0"/>
        <w:spacing w:after="0" w:line="240" w:lineRule="auto"/>
        <w:jc w:val="both"/>
        <w:rPr>
          <w:color w:val="EE0000"/>
          <w:sz w:val="24"/>
          <w:szCs w:val="24"/>
          <w:lang w:val="es-ES"/>
        </w:rPr>
      </w:pPr>
      <w:r w:rsidRPr="009B3756">
        <w:rPr>
          <w:sz w:val="24"/>
          <w:szCs w:val="24"/>
          <w:lang w:val="es-ES"/>
        </w:rPr>
        <w:t xml:space="preserve">Se sugiere que la extensión total del manuscrito, incluyendo las referencias bibliográficas, se sitúe preferentemente entre </w:t>
      </w:r>
      <w:r w:rsidR="009B3756" w:rsidRPr="009B3756">
        <w:rPr>
          <w:sz w:val="24"/>
          <w:szCs w:val="24"/>
          <w:lang w:val="es-ES"/>
        </w:rPr>
        <w:t xml:space="preserve">un </w:t>
      </w:r>
      <w:r w:rsidR="009B3756">
        <w:rPr>
          <w:color w:val="EE0000"/>
          <w:sz w:val="24"/>
          <w:szCs w:val="24"/>
          <w:lang w:val="es-ES"/>
        </w:rPr>
        <w:t xml:space="preserve">mínimo de </w:t>
      </w:r>
      <w:r w:rsidRPr="003043C1">
        <w:rPr>
          <w:color w:val="EE0000"/>
          <w:sz w:val="24"/>
          <w:szCs w:val="24"/>
          <w:lang w:val="es-ES"/>
        </w:rPr>
        <w:t xml:space="preserve">25 </w:t>
      </w:r>
      <w:r w:rsidR="009B3756">
        <w:rPr>
          <w:color w:val="EE0000"/>
          <w:sz w:val="24"/>
          <w:szCs w:val="24"/>
          <w:lang w:val="es-ES"/>
        </w:rPr>
        <w:t xml:space="preserve">páginas </w:t>
      </w:r>
      <w:r w:rsidRPr="003043C1">
        <w:rPr>
          <w:color w:val="EE0000"/>
          <w:sz w:val="24"/>
          <w:szCs w:val="24"/>
          <w:lang w:val="es-ES"/>
        </w:rPr>
        <w:t xml:space="preserve">y </w:t>
      </w:r>
      <w:r w:rsidR="009B3756">
        <w:rPr>
          <w:color w:val="EE0000"/>
          <w:sz w:val="24"/>
          <w:szCs w:val="24"/>
          <w:lang w:val="es-ES"/>
        </w:rPr>
        <w:t xml:space="preserve">un máximo de </w:t>
      </w:r>
      <w:r w:rsidRPr="003043C1">
        <w:rPr>
          <w:color w:val="EE0000"/>
          <w:sz w:val="24"/>
          <w:szCs w:val="24"/>
          <w:lang w:val="es-ES"/>
        </w:rPr>
        <w:t>30 páginas.</w:t>
      </w:r>
    </w:p>
    <w:p w14:paraId="7E5D5D1F" w14:textId="77777777" w:rsidR="000E7C60" w:rsidRDefault="000E7C60" w:rsidP="000E7C60">
      <w:pPr>
        <w:widowControl w:val="0"/>
        <w:spacing w:after="0" w:line="360" w:lineRule="auto"/>
        <w:jc w:val="both"/>
        <w:rPr>
          <w:b/>
          <w:sz w:val="10"/>
          <w:szCs w:val="10"/>
        </w:rPr>
      </w:pPr>
    </w:p>
    <w:p w14:paraId="5ECA6E50" w14:textId="77777777" w:rsidR="000E7C60" w:rsidRDefault="000E7C60" w:rsidP="000E7C60">
      <w:pPr>
        <w:spacing w:after="0" w:line="240" w:lineRule="auto"/>
        <w:jc w:val="both"/>
        <w:rPr>
          <w:bCs/>
          <w:sz w:val="24"/>
          <w:szCs w:val="24"/>
          <w:lang w:val="es-ES"/>
        </w:rPr>
      </w:pPr>
      <w:r w:rsidRPr="003043C1">
        <w:rPr>
          <w:bCs/>
          <w:color w:val="EE0000"/>
          <w:sz w:val="24"/>
          <w:szCs w:val="24"/>
          <w:lang w:val="es-ES"/>
        </w:rPr>
        <w:t>Las palabras cla</w:t>
      </w:r>
      <w:r w:rsidRPr="001262EC">
        <w:rPr>
          <w:bCs/>
          <w:color w:val="EE0000"/>
          <w:sz w:val="24"/>
          <w:szCs w:val="24"/>
          <w:lang w:val="es-ES"/>
        </w:rPr>
        <w:t>ves</w:t>
      </w:r>
      <w:r w:rsidRPr="003043C1">
        <w:rPr>
          <w:bCs/>
          <w:color w:val="EE0000"/>
          <w:sz w:val="24"/>
          <w:szCs w:val="24"/>
          <w:lang w:val="es-ES"/>
        </w:rPr>
        <w:t xml:space="preserve"> </w:t>
      </w:r>
      <w:r w:rsidRPr="003043C1">
        <w:rPr>
          <w:bCs/>
          <w:sz w:val="24"/>
          <w:szCs w:val="24"/>
          <w:lang w:val="es-ES"/>
        </w:rPr>
        <w:t xml:space="preserve">deberán incluir entre tres (3) y cinco (5) términos representativos del contenido del artículo, separados por </w:t>
      </w:r>
      <w:r w:rsidRPr="009B3756">
        <w:rPr>
          <w:bCs/>
          <w:color w:val="EE0000"/>
          <w:sz w:val="24"/>
          <w:szCs w:val="24"/>
          <w:lang w:val="es-ES"/>
        </w:rPr>
        <w:t>punto y coma</w:t>
      </w:r>
      <w:r w:rsidRPr="003043C1">
        <w:rPr>
          <w:bCs/>
          <w:sz w:val="24"/>
          <w:szCs w:val="24"/>
          <w:lang w:val="es-ES"/>
        </w:rPr>
        <w:t>. Estas deberán reflejar los conceptos centrales del estudio y facilitar su indexación en bases de datos académicas.</w:t>
      </w:r>
    </w:p>
    <w:p w14:paraId="2425AE3B" w14:textId="77777777" w:rsidR="000E7C60" w:rsidRPr="003043C1" w:rsidRDefault="000E7C60" w:rsidP="000E7C60">
      <w:pPr>
        <w:spacing w:after="0" w:line="240" w:lineRule="auto"/>
        <w:jc w:val="both"/>
        <w:rPr>
          <w:bCs/>
          <w:sz w:val="24"/>
          <w:szCs w:val="24"/>
          <w:lang w:val="es-ES"/>
        </w:rPr>
      </w:pPr>
    </w:p>
    <w:p w14:paraId="16F6DD3D" w14:textId="41D50E9D" w:rsidR="000E7C60" w:rsidRDefault="000E7C60" w:rsidP="000E7C60">
      <w:pPr>
        <w:spacing w:after="0" w:line="240" w:lineRule="auto"/>
        <w:jc w:val="both"/>
        <w:rPr>
          <w:bCs/>
          <w:sz w:val="24"/>
          <w:szCs w:val="24"/>
          <w:lang w:val="es-ES"/>
        </w:rPr>
      </w:pPr>
      <w:r w:rsidRPr="003043C1">
        <w:rPr>
          <w:bCs/>
          <w:sz w:val="24"/>
          <w:szCs w:val="24"/>
          <w:lang w:val="es-ES"/>
        </w:rPr>
        <w:t xml:space="preserve">Cada autor deberá proporcionar su identificador </w:t>
      </w:r>
      <w:proofErr w:type="spellStart"/>
      <w:r w:rsidRPr="003043C1">
        <w:rPr>
          <w:bCs/>
          <w:sz w:val="24"/>
          <w:szCs w:val="24"/>
          <w:lang w:val="es-ES"/>
        </w:rPr>
        <w:t>ORCID</w:t>
      </w:r>
      <w:proofErr w:type="spellEnd"/>
      <w:r w:rsidRPr="003043C1">
        <w:rPr>
          <w:bCs/>
          <w:sz w:val="24"/>
          <w:szCs w:val="24"/>
          <w:lang w:val="es-ES"/>
        </w:rPr>
        <w:t xml:space="preserve"> vigente. En caso de no poseerlo, deberá registrarse previamente en el sitio oficial: </w:t>
      </w:r>
      <w:hyperlink r:id="rId29" w:tgtFrame="_new" w:history="1">
        <w:r w:rsidRPr="003043C1">
          <w:rPr>
            <w:rStyle w:val="Hipervnculo"/>
            <w:bCs/>
            <w:sz w:val="24"/>
            <w:szCs w:val="24"/>
            <w:lang w:val="es-ES"/>
          </w:rPr>
          <w:t>https://</w:t>
        </w:r>
        <w:proofErr w:type="spellStart"/>
        <w:r w:rsidRPr="003043C1">
          <w:rPr>
            <w:rStyle w:val="Hipervnculo"/>
            <w:bCs/>
            <w:sz w:val="24"/>
            <w:szCs w:val="24"/>
            <w:lang w:val="es-ES"/>
          </w:rPr>
          <w:t>www.orcid.org</w:t>
        </w:r>
        <w:proofErr w:type="spellEnd"/>
      </w:hyperlink>
      <w:r w:rsidRPr="003043C1">
        <w:rPr>
          <w:bCs/>
          <w:sz w:val="24"/>
          <w:szCs w:val="24"/>
          <w:lang w:val="es-ES"/>
        </w:rPr>
        <w:t>. El registro es obligatorio para todos los autores</w:t>
      </w:r>
      <w:r>
        <w:rPr>
          <w:bCs/>
          <w:sz w:val="24"/>
          <w:szCs w:val="24"/>
          <w:lang w:val="es-ES"/>
        </w:rPr>
        <w:t xml:space="preserve"> y es </w:t>
      </w:r>
      <w:r w:rsidRPr="009B3756">
        <w:rPr>
          <w:bCs/>
          <w:i/>
          <w:iCs/>
          <w:color w:val="EE0000"/>
          <w:sz w:val="24"/>
          <w:szCs w:val="24"/>
          <w:lang w:val="es-ES"/>
        </w:rPr>
        <w:t>libre de costo.</w:t>
      </w:r>
    </w:p>
    <w:p w14:paraId="17922F66" w14:textId="77777777" w:rsidR="000E7C60" w:rsidRPr="003043C1" w:rsidRDefault="000E7C60" w:rsidP="000E7C60">
      <w:pPr>
        <w:spacing w:after="0" w:line="240" w:lineRule="auto"/>
        <w:jc w:val="both"/>
        <w:rPr>
          <w:bCs/>
          <w:sz w:val="24"/>
          <w:szCs w:val="24"/>
          <w:lang w:val="es-ES"/>
        </w:rPr>
      </w:pPr>
    </w:p>
    <w:p w14:paraId="1E750051" w14:textId="2B779D58" w:rsidR="000E7C60" w:rsidRDefault="000E7C60" w:rsidP="000E7C60">
      <w:pPr>
        <w:spacing w:after="0" w:line="240" w:lineRule="auto"/>
        <w:jc w:val="both"/>
        <w:rPr>
          <w:bCs/>
          <w:sz w:val="24"/>
          <w:szCs w:val="24"/>
          <w:lang w:val="es-ES"/>
        </w:rPr>
      </w:pPr>
      <w:r w:rsidRPr="003043C1">
        <w:rPr>
          <w:bCs/>
          <w:sz w:val="24"/>
          <w:szCs w:val="24"/>
          <w:lang w:val="es-ES"/>
        </w:rPr>
        <w:t xml:space="preserve">Asimismo, será requisito indispensable especificar la </w:t>
      </w:r>
      <w:r w:rsidRPr="009B3756">
        <w:rPr>
          <w:bCs/>
          <w:color w:val="EE0000"/>
          <w:sz w:val="24"/>
          <w:szCs w:val="24"/>
          <w:lang w:val="es-ES"/>
        </w:rPr>
        <w:t xml:space="preserve">afiliación institucional </w:t>
      </w:r>
      <w:r w:rsidRPr="003043C1">
        <w:rPr>
          <w:bCs/>
          <w:sz w:val="24"/>
          <w:szCs w:val="24"/>
          <w:lang w:val="es-ES"/>
        </w:rPr>
        <w:t xml:space="preserve">y el </w:t>
      </w:r>
      <w:r w:rsidRPr="009B3756">
        <w:rPr>
          <w:bCs/>
          <w:color w:val="EE0000"/>
          <w:sz w:val="24"/>
          <w:szCs w:val="24"/>
          <w:lang w:val="es-ES"/>
        </w:rPr>
        <w:t>correo electrónico</w:t>
      </w:r>
      <w:r w:rsidRPr="003043C1">
        <w:rPr>
          <w:bCs/>
          <w:sz w:val="24"/>
          <w:szCs w:val="24"/>
          <w:lang w:val="es-ES"/>
        </w:rPr>
        <w:t xml:space="preserve"> de cada autor. </w:t>
      </w:r>
    </w:p>
    <w:p w14:paraId="0999EEBB" w14:textId="77777777" w:rsidR="000E7C60" w:rsidRPr="003043C1" w:rsidRDefault="000E7C60" w:rsidP="000E7C60">
      <w:pPr>
        <w:spacing w:after="0" w:line="240" w:lineRule="auto"/>
        <w:jc w:val="both"/>
        <w:rPr>
          <w:bCs/>
          <w:sz w:val="24"/>
          <w:szCs w:val="24"/>
          <w:lang w:val="es-ES"/>
        </w:rPr>
      </w:pPr>
    </w:p>
    <w:p w14:paraId="71684476" w14:textId="77777777" w:rsidR="000E7C60" w:rsidRPr="003043C1" w:rsidRDefault="000E7C60" w:rsidP="000E7C60">
      <w:pPr>
        <w:spacing w:after="0" w:line="240" w:lineRule="auto"/>
        <w:jc w:val="both"/>
        <w:rPr>
          <w:bCs/>
          <w:sz w:val="24"/>
          <w:szCs w:val="24"/>
          <w:lang w:val="es-ES"/>
        </w:rPr>
      </w:pPr>
      <w:r w:rsidRPr="003043C1">
        <w:rPr>
          <w:bCs/>
          <w:sz w:val="24"/>
          <w:szCs w:val="24"/>
          <w:lang w:val="es-ES"/>
        </w:rPr>
        <w:lastRenderedPageBreak/>
        <w:t>No se admitirán como afiliación categorías laborales, cargos, funciones académicas ni condiciones formativas tales como estudiante, docente, coordinador u otras denominaciones de rol profesional.</w:t>
      </w:r>
    </w:p>
    <w:p w14:paraId="48175C7A" w14:textId="77777777" w:rsidR="000E7C60" w:rsidRDefault="000E7C60" w:rsidP="000E7C60">
      <w:pPr>
        <w:spacing w:after="0" w:line="240" w:lineRule="auto"/>
        <w:jc w:val="both"/>
        <w:rPr>
          <w:color w:val="FF0000"/>
          <w:sz w:val="24"/>
          <w:szCs w:val="24"/>
        </w:rPr>
      </w:pPr>
    </w:p>
    <w:p w14:paraId="434386AB" w14:textId="77777777" w:rsidR="000E7C60" w:rsidRPr="003043C1" w:rsidRDefault="000E7C60" w:rsidP="000E7C60">
      <w:pPr>
        <w:spacing w:line="240" w:lineRule="auto"/>
        <w:jc w:val="both"/>
        <w:rPr>
          <w:rFonts w:eastAsia="Times New Roman" w:cstheme="minorHAnsi"/>
          <w:iCs/>
          <w:sz w:val="24"/>
          <w:szCs w:val="24"/>
          <w:lang w:val="es-ES"/>
        </w:rPr>
      </w:pPr>
      <w:r w:rsidRPr="003043C1">
        <w:rPr>
          <w:rFonts w:eastAsia="Times New Roman" w:cstheme="minorHAnsi"/>
          <w:iCs/>
          <w:sz w:val="24"/>
          <w:szCs w:val="24"/>
          <w:lang w:val="es-ES"/>
        </w:rPr>
        <w:t xml:space="preserve">De conformidad con las directrices del Manual de Publicaciones de la American </w:t>
      </w:r>
      <w:proofErr w:type="spellStart"/>
      <w:r w:rsidRPr="003043C1">
        <w:rPr>
          <w:rFonts w:eastAsia="Times New Roman" w:cstheme="minorHAnsi"/>
          <w:iCs/>
          <w:sz w:val="24"/>
          <w:szCs w:val="24"/>
          <w:lang w:val="es-ES"/>
        </w:rPr>
        <w:t>Psychological</w:t>
      </w:r>
      <w:proofErr w:type="spellEnd"/>
      <w:r w:rsidRPr="003043C1">
        <w:rPr>
          <w:rFonts w:eastAsia="Times New Roman" w:cstheme="minorHAnsi"/>
          <w:iCs/>
          <w:sz w:val="24"/>
          <w:szCs w:val="24"/>
          <w:lang w:val="es-ES"/>
        </w:rPr>
        <w:t xml:space="preserve"> </w:t>
      </w:r>
      <w:proofErr w:type="spellStart"/>
      <w:r w:rsidRPr="003043C1">
        <w:rPr>
          <w:rFonts w:eastAsia="Times New Roman" w:cstheme="minorHAnsi"/>
          <w:iCs/>
          <w:sz w:val="24"/>
          <w:szCs w:val="24"/>
          <w:lang w:val="es-ES"/>
        </w:rPr>
        <w:t>Association</w:t>
      </w:r>
      <w:proofErr w:type="spellEnd"/>
      <w:r w:rsidRPr="003043C1">
        <w:rPr>
          <w:rFonts w:eastAsia="Times New Roman" w:cstheme="minorHAnsi"/>
          <w:iCs/>
          <w:sz w:val="24"/>
          <w:szCs w:val="24"/>
          <w:lang w:val="es-ES"/>
        </w:rPr>
        <w:t xml:space="preserve"> (APA, séptima edición), se recomienda evitar el uso de siglas o abreviaturas en el título del manuscrito, a fin de garantizar claridad, precisión terminológica y adecuada indexación en bases de datos académicas.</w:t>
      </w:r>
    </w:p>
    <w:p w14:paraId="10921981" w14:textId="77777777" w:rsidR="000E7C60" w:rsidRPr="003043C1" w:rsidRDefault="000E7C60" w:rsidP="000E7C60">
      <w:pPr>
        <w:spacing w:line="240" w:lineRule="auto"/>
        <w:jc w:val="both"/>
        <w:rPr>
          <w:rFonts w:eastAsia="Times New Roman" w:cstheme="minorHAnsi"/>
          <w:iCs/>
          <w:sz w:val="24"/>
          <w:szCs w:val="24"/>
          <w:lang w:val="es-ES"/>
        </w:rPr>
      </w:pPr>
      <w:r w:rsidRPr="003043C1">
        <w:rPr>
          <w:rFonts w:eastAsia="Times New Roman" w:cstheme="minorHAnsi"/>
          <w:iCs/>
          <w:sz w:val="24"/>
          <w:szCs w:val="24"/>
          <w:lang w:val="es-ES"/>
        </w:rPr>
        <w:t>Asimismo, en la identificación de autoría no deberán incluirse títulos académicos, grados, cargos profesionales ni distinciones honoríficas. Los nombres de los autores deberán presentarse exclusivamente con nombre(s) y apellido(s), tal como se utilizan en sus publicaciones científicas y registros de autoría académica.</w:t>
      </w:r>
    </w:p>
    <w:p w14:paraId="4FE91300" w14:textId="77777777" w:rsidR="000E7C60" w:rsidRDefault="000E7C60" w:rsidP="000E7C60">
      <w:pPr>
        <w:spacing w:line="240" w:lineRule="auto"/>
        <w:jc w:val="center"/>
        <w:rPr>
          <w:b/>
          <w:sz w:val="24"/>
          <w:szCs w:val="24"/>
        </w:rPr>
      </w:pPr>
    </w:p>
    <w:p w14:paraId="0B74941F" w14:textId="77777777" w:rsidR="000E7C60" w:rsidRDefault="000E7C60" w:rsidP="001A5A59">
      <w:pPr>
        <w:jc w:val="both"/>
        <w:rPr>
          <w:rFonts w:asciiTheme="majorHAnsi" w:hAnsiTheme="majorHAnsi" w:cstheme="majorHAnsi"/>
          <w:b/>
          <w:bCs/>
          <w:sz w:val="24"/>
          <w:szCs w:val="24"/>
        </w:rPr>
      </w:pPr>
    </w:p>
    <w:p w14:paraId="05F15970" w14:textId="77777777" w:rsidR="000E7C60" w:rsidRDefault="000E7C60" w:rsidP="001A5A59">
      <w:pPr>
        <w:jc w:val="both"/>
        <w:rPr>
          <w:rFonts w:asciiTheme="majorHAnsi" w:hAnsiTheme="majorHAnsi" w:cstheme="majorHAnsi"/>
          <w:b/>
          <w:bCs/>
          <w:sz w:val="24"/>
          <w:szCs w:val="24"/>
        </w:rPr>
      </w:pPr>
    </w:p>
    <w:p w14:paraId="5177E179" w14:textId="77777777" w:rsidR="000E7C60" w:rsidRPr="000E7C60" w:rsidRDefault="000E7C60" w:rsidP="001A5A59">
      <w:pPr>
        <w:jc w:val="both"/>
        <w:rPr>
          <w:rFonts w:asciiTheme="majorHAnsi" w:hAnsiTheme="majorHAnsi" w:cstheme="majorHAnsi"/>
          <w:sz w:val="24"/>
          <w:szCs w:val="24"/>
          <w:lang w:val="es-ES"/>
        </w:rPr>
      </w:pPr>
    </w:p>
    <w:bookmarkEnd w:id="0"/>
    <w:p w14:paraId="1ACA1C64" w14:textId="7C3C2C49" w:rsidR="001A5A59" w:rsidRPr="009237E8" w:rsidRDefault="001A5A59" w:rsidP="00AA3D67">
      <w:pPr>
        <w:spacing w:after="0" w:line="360" w:lineRule="auto"/>
        <w:jc w:val="both"/>
        <w:rPr>
          <w:rFonts w:ascii="Arial" w:hAnsi="Arial" w:cs="Arial"/>
          <w:b/>
          <w:bCs/>
          <w:sz w:val="36"/>
          <w:szCs w:val="36"/>
        </w:rPr>
        <w:sectPr w:rsidR="001A5A59" w:rsidRPr="009237E8" w:rsidSect="00B73C3A">
          <w:pgSz w:w="11906" w:h="16838"/>
          <w:pgMar w:top="1614" w:right="1418" w:bottom="1418" w:left="1418" w:header="709" w:footer="709" w:gutter="0"/>
          <w:pgNumType w:start="100"/>
          <w:cols w:space="708"/>
          <w:docGrid w:linePitch="360"/>
        </w:sectPr>
      </w:pPr>
      <w:r w:rsidRPr="00727F42">
        <w:rPr>
          <w:rFonts w:asciiTheme="majorHAnsi" w:hAnsiTheme="majorHAnsi" w:cstheme="majorHAnsi"/>
          <w:b/>
          <w:bCs/>
          <w:lang w:val="es-ES"/>
        </w:rPr>
        <w:t>Palabras clave</w:t>
      </w:r>
      <w:r w:rsidR="00257242">
        <w:rPr>
          <w:rFonts w:asciiTheme="majorHAnsi" w:hAnsiTheme="majorHAnsi" w:cstheme="majorHAnsi"/>
          <w:b/>
          <w:bCs/>
          <w:lang w:val="es-ES"/>
        </w:rPr>
        <w:t>s</w:t>
      </w:r>
      <w:r w:rsidRPr="00727F42">
        <w:rPr>
          <w:rFonts w:asciiTheme="majorHAnsi" w:hAnsiTheme="majorHAnsi" w:cstheme="majorHAnsi"/>
          <w:b/>
          <w:bCs/>
          <w:lang w:val="es-ES"/>
        </w:rPr>
        <w:t>:</w:t>
      </w:r>
      <w:r w:rsidRPr="00727F42">
        <w:rPr>
          <w:rFonts w:asciiTheme="majorHAnsi" w:hAnsiTheme="majorHAnsi" w:cstheme="majorHAnsi"/>
          <w:lang w:val="es-ES"/>
        </w:rPr>
        <w:t xml:space="preserve"> </w:t>
      </w:r>
      <w:r w:rsidR="00AA3D67" w:rsidRPr="003043C1">
        <w:rPr>
          <w:bCs/>
          <w:sz w:val="24"/>
          <w:szCs w:val="24"/>
          <w:lang w:val="es-ES"/>
        </w:rPr>
        <w:t>entre tres (3) y cinco (5) términos representativos del contenido del artículo, separados por punto y coma</w:t>
      </w:r>
      <w:r w:rsidR="00AA3D67">
        <w:rPr>
          <w:bCs/>
          <w:sz w:val="24"/>
          <w:szCs w:val="24"/>
          <w:lang w:val="es-ES"/>
        </w:rPr>
        <w:t>.</w:t>
      </w:r>
    </w:p>
    <w:p w14:paraId="7891530E" w14:textId="77777777" w:rsidR="002E33F4" w:rsidRDefault="002E33F4" w:rsidP="002E33F4">
      <w:pPr>
        <w:spacing w:line="276" w:lineRule="auto"/>
        <w:jc w:val="both"/>
        <w:rPr>
          <w:rFonts w:ascii="Arial" w:hAnsi="Arial" w:cs="Arial"/>
          <w:b/>
          <w:bCs/>
          <w:sz w:val="24"/>
          <w:szCs w:val="24"/>
        </w:rPr>
      </w:pPr>
    </w:p>
    <w:p w14:paraId="69AAEDB7" w14:textId="4BFEED35" w:rsidR="00727F42" w:rsidRPr="00727F42" w:rsidRDefault="00AA3D67" w:rsidP="00727F42">
      <w:pPr>
        <w:spacing w:before="100" w:beforeAutospacing="1" w:after="100" w:afterAutospacing="1" w:line="240" w:lineRule="auto"/>
        <w:ind w:firstLine="708"/>
        <w:jc w:val="center"/>
        <w:outlineLvl w:val="1"/>
        <w:rPr>
          <w:rFonts w:asciiTheme="majorHAnsi" w:eastAsia="Times New Roman" w:hAnsiTheme="majorHAnsi" w:cstheme="majorHAnsi"/>
          <w:b/>
          <w:bCs/>
          <w:sz w:val="32"/>
          <w:szCs w:val="32"/>
          <w:lang w:val="es-ES" w:eastAsia="es-ES"/>
        </w:rPr>
      </w:pPr>
      <w:r>
        <w:rPr>
          <w:rFonts w:asciiTheme="majorHAnsi" w:eastAsia="Times New Roman" w:hAnsiTheme="majorHAnsi" w:cstheme="majorHAnsi"/>
          <w:b/>
          <w:bCs/>
          <w:sz w:val="32"/>
          <w:szCs w:val="32"/>
          <w:lang w:val="es-ES" w:eastAsia="es-ES"/>
        </w:rPr>
        <w:t xml:space="preserve">Título en inglés </w:t>
      </w:r>
    </w:p>
    <w:p w14:paraId="674EB775" w14:textId="77777777" w:rsidR="00727F42" w:rsidRPr="00727F42" w:rsidRDefault="00727F42" w:rsidP="00727F42">
      <w:pPr>
        <w:spacing w:before="100" w:beforeAutospacing="1" w:after="100" w:afterAutospacing="1" w:line="240" w:lineRule="auto"/>
        <w:ind w:firstLine="708"/>
        <w:jc w:val="center"/>
        <w:outlineLvl w:val="1"/>
        <w:rPr>
          <w:rFonts w:asciiTheme="majorHAnsi" w:eastAsia="Times New Roman" w:hAnsiTheme="majorHAnsi" w:cstheme="majorHAnsi"/>
          <w:b/>
          <w:bCs/>
          <w:sz w:val="32"/>
          <w:szCs w:val="32"/>
          <w:lang w:val="es-ES" w:eastAsia="es-ES"/>
        </w:rPr>
      </w:pPr>
    </w:p>
    <w:p w14:paraId="5D6E6516" w14:textId="77777777" w:rsidR="00727F42" w:rsidRPr="00257242" w:rsidRDefault="00727F42" w:rsidP="00727F42">
      <w:pPr>
        <w:spacing w:before="100" w:beforeAutospacing="1" w:after="100" w:afterAutospacing="1" w:line="240" w:lineRule="auto"/>
        <w:outlineLvl w:val="2"/>
        <w:rPr>
          <w:rFonts w:asciiTheme="majorHAnsi" w:eastAsia="Times New Roman" w:hAnsiTheme="majorHAnsi" w:cstheme="majorHAnsi"/>
          <w:b/>
          <w:bCs/>
          <w:sz w:val="26"/>
          <w:szCs w:val="26"/>
          <w:lang w:val="es-ES" w:eastAsia="es-ES"/>
        </w:rPr>
      </w:pPr>
      <w:proofErr w:type="spellStart"/>
      <w:r w:rsidRPr="00257242">
        <w:rPr>
          <w:rFonts w:asciiTheme="majorHAnsi" w:eastAsia="Times New Roman" w:hAnsiTheme="majorHAnsi" w:cstheme="majorHAnsi"/>
          <w:b/>
          <w:bCs/>
          <w:sz w:val="26"/>
          <w:szCs w:val="26"/>
          <w:lang w:val="es-ES" w:eastAsia="es-ES"/>
        </w:rPr>
        <w:t>Abstract</w:t>
      </w:r>
      <w:proofErr w:type="spellEnd"/>
    </w:p>
    <w:p w14:paraId="4A5747F7" w14:textId="57807B07" w:rsidR="00727F42" w:rsidRPr="00AA3D67" w:rsidRDefault="00727F42" w:rsidP="00727F42">
      <w:pPr>
        <w:spacing w:before="100" w:beforeAutospacing="1" w:after="100" w:afterAutospacing="1" w:line="360" w:lineRule="auto"/>
        <w:jc w:val="both"/>
        <w:rPr>
          <w:rFonts w:asciiTheme="majorHAnsi" w:eastAsia="Times New Roman" w:hAnsiTheme="majorHAnsi" w:cstheme="majorHAnsi"/>
          <w:lang w:val="es-ES" w:eastAsia="es-ES"/>
        </w:rPr>
      </w:pPr>
      <w:proofErr w:type="spellStart"/>
      <w:r w:rsidRPr="00AA3D67">
        <w:rPr>
          <w:rFonts w:asciiTheme="majorHAnsi" w:eastAsia="Times New Roman" w:hAnsiTheme="majorHAnsi" w:cstheme="majorHAnsi"/>
          <w:b/>
          <w:bCs/>
          <w:lang w:val="es-ES" w:eastAsia="es-ES"/>
        </w:rPr>
        <w:t>Keywords</w:t>
      </w:r>
      <w:proofErr w:type="spellEnd"/>
      <w:r w:rsidRPr="00AA3D67">
        <w:rPr>
          <w:rFonts w:asciiTheme="majorHAnsi" w:eastAsia="Times New Roman" w:hAnsiTheme="majorHAnsi" w:cstheme="majorHAnsi"/>
          <w:b/>
          <w:bCs/>
          <w:lang w:val="es-ES" w:eastAsia="es-ES"/>
        </w:rPr>
        <w:t>:</w:t>
      </w:r>
      <w:r w:rsidRPr="00AA3D67">
        <w:rPr>
          <w:rFonts w:asciiTheme="majorHAnsi" w:eastAsia="Times New Roman" w:hAnsiTheme="majorHAnsi" w:cstheme="majorHAnsi"/>
          <w:lang w:val="es-ES" w:eastAsia="es-ES"/>
        </w:rPr>
        <w:t xml:space="preserve"> </w:t>
      </w:r>
    </w:p>
    <w:p w14:paraId="2FA5724A" w14:textId="77777777" w:rsidR="001A5A59" w:rsidRDefault="001A5A59" w:rsidP="002E33F4">
      <w:pPr>
        <w:spacing w:line="276" w:lineRule="auto"/>
        <w:jc w:val="both"/>
        <w:rPr>
          <w:rFonts w:ascii="Arial" w:hAnsi="Arial" w:cs="Arial"/>
          <w:b/>
          <w:bCs/>
          <w:sz w:val="24"/>
          <w:szCs w:val="24"/>
        </w:rPr>
      </w:pPr>
    </w:p>
    <w:p w14:paraId="1B940801" w14:textId="77777777" w:rsidR="001A5A59" w:rsidRDefault="001A5A59" w:rsidP="002E33F4">
      <w:pPr>
        <w:spacing w:line="276" w:lineRule="auto"/>
        <w:jc w:val="both"/>
        <w:rPr>
          <w:rFonts w:ascii="Arial" w:hAnsi="Arial" w:cs="Arial"/>
          <w:sz w:val="24"/>
          <w:szCs w:val="24"/>
        </w:rPr>
      </w:pPr>
    </w:p>
    <w:p w14:paraId="2B26F392" w14:textId="77777777" w:rsidR="00727F42" w:rsidRDefault="00727F42" w:rsidP="002E33F4">
      <w:pPr>
        <w:spacing w:line="276" w:lineRule="auto"/>
        <w:jc w:val="both"/>
        <w:rPr>
          <w:rFonts w:ascii="Arial" w:hAnsi="Arial" w:cs="Arial"/>
          <w:sz w:val="24"/>
          <w:szCs w:val="24"/>
        </w:rPr>
      </w:pPr>
    </w:p>
    <w:p w14:paraId="03E8DB34" w14:textId="77777777" w:rsidR="000E7C60" w:rsidRDefault="000E7C60" w:rsidP="002E33F4">
      <w:pPr>
        <w:spacing w:line="276" w:lineRule="auto"/>
        <w:jc w:val="both"/>
        <w:rPr>
          <w:rFonts w:ascii="Arial" w:hAnsi="Arial" w:cs="Arial"/>
          <w:sz w:val="24"/>
          <w:szCs w:val="24"/>
        </w:rPr>
      </w:pPr>
    </w:p>
    <w:p w14:paraId="5D75D8CD" w14:textId="77777777" w:rsidR="000E7C60" w:rsidRDefault="000E7C60" w:rsidP="002E33F4">
      <w:pPr>
        <w:spacing w:line="276" w:lineRule="auto"/>
        <w:jc w:val="both"/>
        <w:rPr>
          <w:rFonts w:ascii="Arial" w:hAnsi="Arial" w:cs="Arial"/>
          <w:sz w:val="24"/>
          <w:szCs w:val="24"/>
        </w:rPr>
      </w:pPr>
    </w:p>
    <w:p w14:paraId="7D7A5B01" w14:textId="77777777" w:rsidR="000E7C60" w:rsidRDefault="000E7C60" w:rsidP="002E33F4">
      <w:pPr>
        <w:spacing w:line="276" w:lineRule="auto"/>
        <w:jc w:val="both"/>
        <w:rPr>
          <w:rFonts w:ascii="Arial" w:hAnsi="Arial" w:cs="Arial"/>
          <w:sz w:val="24"/>
          <w:szCs w:val="24"/>
        </w:rPr>
      </w:pPr>
    </w:p>
    <w:p w14:paraId="2177914E" w14:textId="77777777" w:rsidR="000E7C60" w:rsidRDefault="000E7C60" w:rsidP="002E33F4">
      <w:pPr>
        <w:spacing w:line="276" w:lineRule="auto"/>
        <w:jc w:val="both"/>
        <w:rPr>
          <w:rFonts w:ascii="Arial" w:hAnsi="Arial" w:cs="Arial"/>
          <w:sz w:val="24"/>
          <w:szCs w:val="24"/>
        </w:rPr>
      </w:pPr>
    </w:p>
    <w:p w14:paraId="4FE9933D" w14:textId="77777777" w:rsidR="000E7C60" w:rsidRDefault="000E7C60" w:rsidP="002E33F4">
      <w:pPr>
        <w:spacing w:line="276" w:lineRule="auto"/>
        <w:jc w:val="both"/>
        <w:rPr>
          <w:rFonts w:ascii="Arial" w:hAnsi="Arial" w:cs="Arial"/>
          <w:sz w:val="24"/>
          <w:szCs w:val="24"/>
        </w:rPr>
      </w:pPr>
    </w:p>
    <w:p w14:paraId="14F11F6D" w14:textId="77777777" w:rsidR="000E7C60" w:rsidRDefault="000E7C60" w:rsidP="002E33F4">
      <w:pPr>
        <w:spacing w:line="276" w:lineRule="auto"/>
        <w:jc w:val="both"/>
        <w:rPr>
          <w:rFonts w:ascii="Arial" w:hAnsi="Arial" w:cs="Arial"/>
          <w:sz w:val="24"/>
          <w:szCs w:val="24"/>
        </w:rPr>
      </w:pPr>
    </w:p>
    <w:p w14:paraId="59D5CA32" w14:textId="77777777" w:rsidR="000E7C60" w:rsidRDefault="000E7C60" w:rsidP="002E33F4">
      <w:pPr>
        <w:spacing w:line="276" w:lineRule="auto"/>
        <w:jc w:val="both"/>
        <w:rPr>
          <w:rFonts w:ascii="Arial" w:hAnsi="Arial" w:cs="Arial"/>
          <w:sz w:val="24"/>
          <w:szCs w:val="24"/>
        </w:rPr>
      </w:pPr>
    </w:p>
    <w:p w14:paraId="0B78D5C3" w14:textId="77777777" w:rsidR="000E7C60" w:rsidRDefault="000E7C60" w:rsidP="002E33F4">
      <w:pPr>
        <w:spacing w:line="276" w:lineRule="auto"/>
        <w:jc w:val="both"/>
        <w:rPr>
          <w:rFonts w:ascii="Arial" w:hAnsi="Arial" w:cs="Arial"/>
          <w:sz w:val="24"/>
          <w:szCs w:val="24"/>
        </w:rPr>
      </w:pPr>
    </w:p>
    <w:p w14:paraId="54762E5B" w14:textId="77777777" w:rsidR="000E7C60" w:rsidRDefault="000E7C60" w:rsidP="002E33F4">
      <w:pPr>
        <w:spacing w:line="276" w:lineRule="auto"/>
        <w:jc w:val="both"/>
        <w:rPr>
          <w:rFonts w:ascii="Arial" w:hAnsi="Arial" w:cs="Arial"/>
          <w:sz w:val="24"/>
          <w:szCs w:val="24"/>
        </w:rPr>
      </w:pPr>
    </w:p>
    <w:p w14:paraId="462165C7" w14:textId="77777777" w:rsidR="000E7C60" w:rsidRDefault="000E7C60" w:rsidP="002E33F4">
      <w:pPr>
        <w:spacing w:line="276" w:lineRule="auto"/>
        <w:jc w:val="both"/>
        <w:rPr>
          <w:rFonts w:ascii="Arial" w:hAnsi="Arial" w:cs="Arial"/>
          <w:sz w:val="24"/>
          <w:szCs w:val="24"/>
        </w:rPr>
      </w:pPr>
    </w:p>
    <w:p w14:paraId="60D57F2E" w14:textId="77777777" w:rsidR="000E7C60" w:rsidRDefault="000E7C60" w:rsidP="002E33F4">
      <w:pPr>
        <w:spacing w:line="276" w:lineRule="auto"/>
        <w:jc w:val="both"/>
        <w:rPr>
          <w:rFonts w:ascii="Arial" w:hAnsi="Arial" w:cs="Arial"/>
          <w:sz w:val="24"/>
          <w:szCs w:val="24"/>
        </w:rPr>
      </w:pPr>
    </w:p>
    <w:p w14:paraId="47642A34" w14:textId="77777777" w:rsidR="000E7C60" w:rsidRDefault="000E7C60" w:rsidP="002E33F4">
      <w:pPr>
        <w:spacing w:line="276" w:lineRule="auto"/>
        <w:jc w:val="both"/>
        <w:rPr>
          <w:rFonts w:ascii="Arial" w:hAnsi="Arial" w:cs="Arial"/>
          <w:sz w:val="24"/>
          <w:szCs w:val="24"/>
        </w:rPr>
      </w:pPr>
    </w:p>
    <w:p w14:paraId="5A2E5404" w14:textId="77777777" w:rsidR="000E7C60" w:rsidRDefault="000E7C60" w:rsidP="002E33F4">
      <w:pPr>
        <w:spacing w:line="276" w:lineRule="auto"/>
        <w:jc w:val="both"/>
        <w:rPr>
          <w:rFonts w:ascii="Arial" w:hAnsi="Arial" w:cs="Arial"/>
          <w:sz w:val="24"/>
          <w:szCs w:val="24"/>
        </w:rPr>
      </w:pPr>
    </w:p>
    <w:p w14:paraId="1E9E70D5" w14:textId="77777777" w:rsidR="000E7C60" w:rsidRDefault="000E7C60" w:rsidP="002E33F4">
      <w:pPr>
        <w:spacing w:line="276" w:lineRule="auto"/>
        <w:jc w:val="both"/>
        <w:rPr>
          <w:rFonts w:ascii="Arial" w:hAnsi="Arial" w:cs="Arial"/>
          <w:sz w:val="24"/>
          <w:szCs w:val="24"/>
        </w:rPr>
      </w:pPr>
    </w:p>
    <w:p w14:paraId="2DC76F67" w14:textId="77777777" w:rsidR="000E7C60" w:rsidRDefault="000E7C60" w:rsidP="002E33F4">
      <w:pPr>
        <w:spacing w:line="276" w:lineRule="auto"/>
        <w:jc w:val="both"/>
        <w:rPr>
          <w:rFonts w:ascii="Arial" w:hAnsi="Arial" w:cs="Arial"/>
          <w:sz w:val="24"/>
          <w:szCs w:val="24"/>
        </w:rPr>
      </w:pPr>
    </w:p>
    <w:p w14:paraId="0CD45864" w14:textId="77777777" w:rsidR="00727F42" w:rsidRDefault="00727F42" w:rsidP="002E33F4">
      <w:pPr>
        <w:spacing w:line="276" w:lineRule="auto"/>
        <w:jc w:val="both"/>
        <w:rPr>
          <w:rFonts w:ascii="Arial" w:hAnsi="Arial" w:cs="Arial"/>
          <w:sz w:val="24"/>
          <w:szCs w:val="24"/>
        </w:rPr>
      </w:pPr>
    </w:p>
    <w:p w14:paraId="0F6F80D0" w14:textId="77777777" w:rsidR="00727F42" w:rsidRDefault="00727F42" w:rsidP="002E33F4">
      <w:pPr>
        <w:spacing w:line="276" w:lineRule="auto"/>
        <w:jc w:val="both"/>
        <w:rPr>
          <w:rFonts w:ascii="Arial" w:hAnsi="Arial" w:cs="Arial"/>
          <w:sz w:val="24"/>
          <w:szCs w:val="24"/>
        </w:rPr>
      </w:pPr>
    </w:p>
    <w:p w14:paraId="6F659A4F" w14:textId="77777777" w:rsidR="00727F42" w:rsidRDefault="00727F42" w:rsidP="002E33F4">
      <w:pPr>
        <w:spacing w:line="276" w:lineRule="auto"/>
        <w:jc w:val="both"/>
        <w:rPr>
          <w:rFonts w:ascii="Arial" w:hAnsi="Arial" w:cs="Arial"/>
          <w:sz w:val="24"/>
          <w:szCs w:val="24"/>
        </w:rPr>
      </w:pPr>
    </w:p>
    <w:p w14:paraId="7EF8DFB3" w14:textId="77777777" w:rsidR="00727F42" w:rsidRDefault="00727F42" w:rsidP="002E33F4">
      <w:pPr>
        <w:spacing w:line="276" w:lineRule="auto"/>
        <w:jc w:val="both"/>
        <w:rPr>
          <w:rFonts w:ascii="Arial" w:hAnsi="Arial" w:cs="Arial"/>
          <w:sz w:val="24"/>
          <w:szCs w:val="24"/>
        </w:rPr>
      </w:pPr>
    </w:p>
    <w:p w14:paraId="6D7DB74A" w14:textId="77777777" w:rsidR="00727F42" w:rsidRDefault="00727F42" w:rsidP="00727F42">
      <w:pPr>
        <w:spacing w:line="360" w:lineRule="auto"/>
        <w:rPr>
          <w:rFonts w:cstheme="minorHAnsi"/>
          <w:b/>
        </w:rPr>
      </w:pPr>
    </w:p>
    <w:p w14:paraId="2E63C48D" w14:textId="16DB133D" w:rsidR="00727F42" w:rsidRPr="00257242" w:rsidRDefault="00727F42" w:rsidP="00727F42">
      <w:pPr>
        <w:spacing w:line="360" w:lineRule="auto"/>
        <w:rPr>
          <w:rFonts w:cstheme="minorHAnsi"/>
          <w:b/>
          <w:sz w:val="26"/>
          <w:szCs w:val="26"/>
        </w:rPr>
      </w:pPr>
      <w:r w:rsidRPr="00257242">
        <w:rPr>
          <w:rFonts w:cstheme="minorHAnsi"/>
          <w:b/>
          <w:sz w:val="26"/>
          <w:szCs w:val="26"/>
        </w:rPr>
        <w:t>Introducción</w:t>
      </w:r>
    </w:p>
    <w:p w14:paraId="7FFE149B" w14:textId="77777777" w:rsidR="00727F42" w:rsidRDefault="00727F42" w:rsidP="00727F42">
      <w:pPr>
        <w:spacing w:line="360" w:lineRule="auto"/>
        <w:jc w:val="both"/>
        <w:rPr>
          <w:rFonts w:cstheme="minorHAnsi"/>
        </w:rPr>
      </w:pPr>
    </w:p>
    <w:p w14:paraId="49BEB3E6" w14:textId="77777777" w:rsidR="00AA3D67" w:rsidRPr="001262EC" w:rsidRDefault="00AA3D67" w:rsidP="00AA3D67">
      <w:pPr>
        <w:pStyle w:val="NormalWeb"/>
        <w:spacing w:line="360" w:lineRule="auto"/>
        <w:jc w:val="both"/>
        <w:rPr>
          <w:rFonts w:asciiTheme="minorHAnsi" w:hAnsiTheme="minorHAnsi" w:cstheme="minorHAnsi"/>
        </w:rPr>
      </w:pPr>
      <w:r w:rsidRPr="001262EC">
        <w:rPr>
          <w:rFonts w:asciiTheme="minorHAnsi" w:hAnsiTheme="minorHAnsi" w:cstheme="minorHAnsi"/>
        </w:rPr>
        <w:t xml:space="preserve">La introducción tiene como finalidad presentar al lector el tema de investigación y contextualizar el problema que orienta el estudio. A lo largo de los párrafos que la componen deberán desarrollarse ideas centrales que permitan comprender progresivamente el </w:t>
      </w:r>
      <w:r w:rsidRPr="00257242">
        <w:rPr>
          <w:rFonts w:asciiTheme="minorHAnsi" w:hAnsiTheme="minorHAnsi" w:cstheme="minorHAnsi"/>
          <w:color w:val="EE0000"/>
        </w:rPr>
        <w:t xml:space="preserve">planteamiento del problema, la justificación y relevancia del tema, los antecedentes investigativos, así como las bases teóricas o marcos conceptuales que sustentan la investigación. </w:t>
      </w:r>
      <w:r w:rsidRPr="001262EC">
        <w:rPr>
          <w:rFonts w:asciiTheme="minorHAnsi" w:hAnsiTheme="minorHAnsi" w:cstheme="minorHAnsi"/>
        </w:rPr>
        <w:t>Finalmente, deberá exponerse de manera explícita el objetivo o los objetivos del trabajo.</w:t>
      </w:r>
    </w:p>
    <w:p w14:paraId="340850E7" w14:textId="77777777" w:rsidR="00AA3D67" w:rsidRPr="001262EC" w:rsidRDefault="00AA3D67" w:rsidP="00AA3D67">
      <w:pPr>
        <w:pStyle w:val="NormalWeb"/>
        <w:spacing w:line="360" w:lineRule="auto"/>
        <w:jc w:val="both"/>
        <w:rPr>
          <w:rFonts w:asciiTheme="minorHAnsi" w:hAnsiTheme="minorHAnsi" w:cstheme="minorHAnsi"/>
        </w:rPr>
      </w:pPr>
      <w:r w:rsidRPr="001262EC">
        <w:rPr>
          <w:rFonts w:asciiTheme="minorHAnsi" w:hAnsiTheme="minorHAnsi" w:cstheme="minorHAnsi"/>
        </w:rPr>
        <w:t>Dependiendo del tipo y enfoque metodológico del estudio, se requerirá describir con mayor o menor nivel de detalle el contexto en el cual se desarrolla la investigación. Dicho contexto podrá incluir elementos históricos, sociales, culturales, legales, institucionales o demográficos, según corresponda a la naturaleza del estudio.</w:t>
      </w:r>
    </w:p>
    <w:p w14:paraId="3E14794C" w14:textId="77777777" w:rsidR="00AA3D67" w:rsidRPr="001262EC" w:rsidRDefault="00AA3D67" w:rsidP="00AA3D67">
      <w:pPr>
        <w:pStyle w:val="NormalWeb"/>
        <w:spacing w:line="360" w:lineRule="auto"/>
        <w:jc w:val="both"/>
        <w:rPr>
          <w:rFonts w:asciiTheme="minorHAnsi" w:hAnsiTheme="minorHAnsi" w:cstheme="minorHAnsi"/>
        </w:rPr>
      </w:pPr>
      <w:r w:rsidRPr="001262EC">
        <w:rPr>
          <w:rFonts w:asciiTheme="minorHAnsi" w:hAnsiTheme="minorHAnsi" w:cstheme="minorHAnsi"/>
        </w:rPr>
        <w:t xml:space="preserve">Diversos manuales coinciden en que, estructuralmente, la introducción no responde a un esquema rígido como ocurre con el resumen; sin embargo, existe consenso en que deben incorporarse al menos tres componentes esenciales: </w:t>
      </w:r>
      <w:r w:rsidRPr="00257242">
        <w:rPr>
          <w:rFonts w:asciiTheme="minorHAnsi" w:hAnsiTheme="minorHAnsi" w:cstheme="minorHAnsi"/>
          <w:color w:val="EE0000"/>
        </w:rPr>
        <w:t>el objetivo general del estudio, la relevancia de la investigación y los antecedentes consultados.</w:t>
      </w:r>
      <w:r w:rsidRPr="001262EC">
        <w:rPr>
          <w:rFonts w:asciiTheme="minorHAnsi" w:hAnsiTheme="minorHAnsi" w:cstheme="minorHAnsi"/>
        </w:rPr>
        <w:t xml:space="preserve"> Asimismo, se recomienda que la redacción se realice predominantemente en tiempo presente del modo indicativo (Cisneros Estupiñán &amp; Olave Arias, 2012).</w:t>
      </w:r>
    </w:p>
    <w:p w14:paraId="327E281C" w14:textId="77777777" w:rsidR="00AA3D67" w:rsidRPr="001262EC" w:rsidRDefault="00AA3D67" w:rsidP="00AA3D67">
      <w:pPr>
        <w:pStyle w:val="NormalWeb"/>
        <w:spacing w:line="360" w:lineRule="auto"/>
        <w:jc w:val="both"/>
        <w:rPr>
          <w:rFonts w:asciiTheme="minorHAnsi" w:hAnsiTheme="minorHAnsi" w:cstheme="minorHAnsi"/>
        </w:rPr>
      </w:pPr>
      <w:r w:rsidRPr="001262EC">
        <w:rPr>
          <w:rFonts w:asciiTheme="minorHAnsi" w:hAnsiTheme="minorHAnsi" w:cstheme="minorHAnsi"/>
        </w:rPr>
        <w:t>Para facilitar la elaboración de esta sección, se sugiere a los autores orientar su redacción a partir de preguntas guía que permitan construir un texto coherente, completo y alineado con los criterios editoriales de la revista. Entre las cuestiones fundamentales que pueden orientar la introducción se encuentran:</w:t>
      </w:r>
    </w:p>
    <w:p w14:paraId="2CD5894C" w14:textId="77777777" w:rsidR="00AA3D67" w:rsidRPr="001262EC"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¿Cuál es el tema abordado en el artículo?</w:t>
      </w:r>
    </w:p>
    <w:p w14:paraId="1700FB42" w14:textId="77777777" w:rsidR="00AA3D67"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¿Cuál es el problema de investigación o vacío de conocimiento que se pretende resolver?</w:t>
      </w:r>
    </w:p>
    <w:p w14:paraId="0A15FCC5" w14:textId="77777777" w:rsidR="00257242" w:rsidRPr="001262EC" w:rsidRDefault="00257242" w:rsidP="00257242">
      <w:pPr>
        <w:pStyle w:val="NormalWeb"/>
        <w:spacing w:line="360" w:lineRule="auto"/>
        <w:jc w:val="both"/>
        <w:rPr>
          <w:rFonts w:asciiTheme="minorHAnsi" w:hAnsiTheme="minorHAnsi" w:cstheme="minorHAnsi"/>
        </w:rPr>
      </w:pPr>
    </w:p>
    <w:p w14:paraId="1BB3D3DE" w14:textId="77777777" w:rsidR="00AA3D67" w:rsidRPr="001262EC"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¿Por qué es importante estudiar este tema y cuál es su relevancia científica o social?</w:t>
      </w:r>
    </w:p>
    <w:p w14:paraId="5CD3AAA9" w14:textId="77777777" w:rsidR="00AA3D67" w:rsidRPr="001262EC"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¿Qué teorías, enfoques conceptuales o marcos teóricos sustentan el estudio?</w:t>
      </w:r>
    </w:p>
    <w:p w14:paraId="3F470C62" w14:textId="77777777" w:rsidR="00AA3D67" w:rsidRPr="001262EC"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¿Cuáles son los antecedentes investigativos más relevantes y qué aporta el presente trabajo respecto a ellos?</w:t>
      </w:r>
    </w:p>
    <w:p w14:paraId="23B2D02A" w14:textId="77777777" w:rsidR="00AA3D67" w:rsidRPr="001262EC" w:rsidRDefault="00AA3D67" w:rsidP="00AA3D67">
      <w:pPr>
        <w:pStyle w:val="NormalWeb"/>
        <w:numPr>
          <w:ilvl w:val="0"/>
          <w:numId w:val="14"/>
        </w:numPr>
        <w:spacing w:line="360" w:lineRule="auto"/>
        <w:jc w:val="both"/>
        <w:rPr>
          <w:rFonts w:asciiTheme="minorHAnsi" w:hAnsiTheme="minorHAnsi" w:cstheme="minorHAnsi"/>
        </w:rPr>
      </w:pPr>
      <w:r w:rsidRPr="001262EC">
        <w:rPr>
          <w:rFonts w:asciiTheme="minorHAnsi" w:hAnsiTheme="minorHAnsi" w:cstheme="minorHAnsi"/>
        </w:rPr>
        <w:t>¿En qué contexto se desarrolla la investigación?</w:t>
      </w:r>
    </w:p>
    <w:p w14:paraId="1DE89674" w14:textId="77777777" w:rsidR="00AA3D67" w:rsidRPr="001262EC" w:rsidRDefault="00AA3D67" w:rsidP="00AA3D67">
      <w:pPr>
        <w:pStyle w:val="NormalWeb"/>
        <w:spacing w:line="360" w:lineRule="auto"/>
        <w:jc w:val="both"/>
        <w:rPr>
          <w:rFonts w:asciiTheme="minorHAnsi" w:hAnsiTheme="minorHAnsi" w:cstheme="minorHAnsi"/>
        </w:rPr>
      </w:pPr>
      <w:r w:rsidRPr="001262EC">
        <w:rPr>
          <w:rFonts w:asciiTheme="minorHAnsi" w:hAnsiTheme="minorHAnsi" w:cstheme="minorHAnsi"/>
        </w:rPr>
        <w:t>Finalmente, la introducción deberá cerrar con la formulación de las hipótesis —cuando corresponda— y la declaración explícita del objetivo u objetivos que orientan el estudio.</w:t>
      </w:r>
    </w:p>
    <w:p w14:paraId="789DA659" w14:textId="77777777" w:rsidR="00727F42" w:rsidRPr="00257242" w:rsidRDefault="00727F42" w:rsidP="00727F42">
      <w:pPr>
        <w:spacing w:line="360" w:lineRule="auto"/>
        <w:rPr>
          <w:rFonts w:cstheme="minorHAnsi"/>
          <w:b/>
          <w:sz w:val="26"/>
          <w:szCs w:val="26"/>
        </w:rPr>
      </w:pPr>
      <w:r w:rsidRPr="00257242">
        <w:rPr>
          <w:rFonts w:cstheme="minorHAnsi"/>
          <w:b/>
          <w:sz w:val="26"/>
          <w:szCs w:val="26"/>
        </w:rPr>
        <w:t>Metodología</w:t>
      </w:r>
    </w:p>
    <w:p w14:paraId="6F3424AC" w14:textId="3E2419B1"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_tradnl" w:eastAsia="es-PY"/>
        </w:rPr>
      </w:pPr>
      <w:r w:rsidRPr="00AA3D67">
        <w:rPr>
          <w:rFonts w:ascii="Calibri" w:eastAsia="Calibri" w:hAnsi="Calibri" w:cs="Calibri"/>
          <w:sz w:val="24"/>
          <w:szCs w:val="24"/>
          <w:lang w:val="es-ES_tradnl" w:eastAsia="es-PY"/>
        </w:rPr>
        <w:t xml:space="preserve">En este apartado se espera que los autores desarrollen una descripción breve de la metodología utilizada: Por ejemplo, dando a conocer si el </w:t>
      </w:r>
      <w:r w:rsidRPr="00257242">
        <w:rPr>
          <w:rFonts w:ascii="Calibri" w:eastAsia="Calibri" w:hAnsi="Calibri" w:cs="Calibri"/>
          <w:b/>
          <w:bCs/>
          <w:i/>
          <w:iCs/>
          <w:color w:val="EE0000"/>
          <w:sz w:val="24"/>
          <w:szCs w:val="24"/>
          <w:lang w:val="es-ES_tradnl" w:eastAsia="es-PY"/>
        </w:rPr>
        <w:t>enfoque es cuantitativo o cualitativo, o quizás mixto.</w:t>
      </w:r>
      <w:r w:rsidRPr="00257242">
        <w:rPr>
          <w:rFonts w:ascii="Calibri" w:eastAsia="Calibri" w:hAnsi="Calibri" w:cs="Calibri"/>
          <w:color w:val="EE0000"/>
          <w:sz w:val="24"/>
          <w:szCs w:val="24"/>
          <w:lang w:val="es-ES_tradnl" w:eastAsia="es-PY"/>
        </w:rPr>
        <w:t xml:space="preserve"> </w:t>
      </w:r>
      <w:r w:rsidR="00257242">
        <w:rPr>
          <w:rFonts w:ascii="Calibri" w:eastAsia="Calibri" w:hAnsi="Calibri" w:cs="Calibri"/>
          <w:color w:val="EE0000"/>
          <w:sz w:val="24"/>
          <w:szCs w:val="24"/>
          <w:lang w:val="es-ES_tradnl" w:eastAsia="es-PY"/>
        </w:rPr>
        <w:t xml:space="preserve"> </w:t>
      </w:r>
      <w:r w:rsidRPr="00AA3D67">
        <w:rPr>
          <w:rFonts w:ascii="Calibri" w:eastAsia="Calibri" w:hAnsi="Calibri" w:cs="Calibri"/>
          <w:sz w:val="24"/>
          <w:szCs w:val="24"/>
          <w:lang w:val="es-ES_tradnl" w:eastAsia="es-PY"/>
        </w:rPr>
        <w:t xml:space="preserve">El tipo de investigación, pudiendo ser </w:t>
      </w:r>
      <w:r w:rsidRPr="00257242">
        <w:rPr>
          <w:rFonts w:ascii="Calibri" w:eastAsia="Calibri" w:hAnsi="Calibri" w:cs="Calibri"/>
          <w:color w:val="EE0000"/>
          <w:sz w:val="24"/>
          <w:szCs w:val="24"/>
          <w:lang w:val="es-ES_tradnl" w:eastAsia="es-PY"/>
        </w:rPr>
        <w:t>exploratorio, descriptivo, correlacional, explicativo, predictivo o explicativo,</w:t>
      </w:r>
      <w:r w:rsidRPr="00AA3D67">
        <w:rPr>
          <w:rFonts w:ascii="Calibri" w:eastAsia="Calibri" w:hAnsi="Calibri" w:cs="Calibri"/>
          <w:sz w:val="24"/>
          <w:szCs w:val="24"/>
          <w:lang w:val="es-ES_tradnl" w:eastAsia="es-PY"/>
        </w:rPr>
        <w:t xml:space="preserve"> o según sea la clasificación que utilice su autor de base.</w:t>
      </w:r>
      <w:r w:rsidR="00257242">
        <w:rPr>
          <w:rFonts w:ascii="Calibri" w:eastAsia="Calibri" w:hAnsi="Calibri" w:cs="Calibri"/>
          <w:sz w:val="24"/>
          <w:szCs w:val="24"/>
          <w:lang w:val="es-ES_tradnl" w:eastAsia="es-PY"/>
        </w:rPr>
        <w:t xml:space="preserve"> </w:t>
      </w:r>
      <w:r w:rsidRPr="00AA3D67">
        <w:rPr>
          <w:rFonts w:ascii="Calibri" w:eastAsia="Calibri" w:hAnsi="Calibri" w:cs="Calibri"/>
          <w:sz w:val="24"/>
          <w:szCs w:val="24"/>
          <w:lang w:val="es-ES_tradnl" w:eastAsia="es-PY"/>
        </w:rPr>
        <w:t xml:space="preserve">También es importante exponer el diseño utilizado, si fue </w:t>
      </w:r>
      <w:r w:rsidRPr="00257242">
        <w:rPr>
          <w:rFonts w:ascii="Calibri" w:eastAsia="Calibri" w:hAnsi="Calibri" w:cs="Calibri"/>
          <w:color w:val="EE0000"/>
          <w:sz w:val="24"/>
          <w:szCs w:val="24"/>
          <w:lang w:val="es-ES_tradnl" w:eastAsia="es-PY"/>
        </w:rPr>
        <w:t>observacional o experimental; transversal o longitudinal; fenomenológico; constructivista, u otra.</w:t>
      </w:r>
      <w:r w:rsidR="00257242">
        <w:rPr>
          <w:rFonts w:ascii="Calibri" w:eastAsia="Calibri" w:hAnsi="Calibri" w:cs="Calibri"/>
          <w:color w:val="EE0000"/>
          <w:sz w:val="24"/>
          <w:szCs w:val="24"/>
          <w:lang w:val="es-ES_tradnl" w:eastAsia="es-PY"/>
        </w:rPr>
        <w:t xml:space="preserve"> </w:t>
      </w:r>
      <w:r w:rsidRPr="00AA3D67">
        <w:rPr>
          <w:rFonts w:ascii="Calibri" w:eastAsia="Calibri" w:hAnsi="Calibri" w:cs="Calibri"/>
          <w:sz w:val="24"/>
          <w:szCs w:val="24"/>
          <w:lang w:val="es-ES_tradnl" w:eastAsia="es-PY"/>
        </w:rPr>
        <w:t xml:space="preserve"> Indicar la población de estudio, los informantes claves o la muestra y el sistema de muestreo según corresponda.</w:t>
      </w:r>
      <w:r w:rsidR="00257242">
        <w:rPr>
          <w:rFonts w:ascii="Calibri" w:eastAsia="Calibri" w:hAnsi="Calibri" w:cs="Calibri"/>
          <w:sz w:val="24"/>
          <w:szCs w:val="24"/>
          <w:lang w:val="es-ES_tradnl" w:eastAsia="es-PY"/>
        </w:rPr>
        <w:t xml:space="preserve"> </w:t>
      </w:r>
    </w:p>
    <w:p w14:paraId="3E6FCDA6" w14:textId="34A4D2C3" w:rsidR="00AA3D67" w:rsidRDefault="00AA3D67" w:rsidP="00AA3D67">
      <w:pPr>
        <w:widowControl w:val="0"/>
        <w:tabs>
          <w:tab w:val="left" w:pos="523"/>
        </w:tabs>
        <w:spacing w:after="0" w:line="480" w:lineRule="auto"/>
        <w:jc w:val="both"/>
        <w:rPr>
          <w:rFonts w:ascii="Calibri" w:eastAsia="Calibri" w:hAnsi="Calibri" w:cs="Calibri"/>
          <w:sz w:val="24"/>
          <w:szCs w:val="24"/>
          <w:lang w:val="es-ES_tradnl" w:eastAsia="es-PY"/>
        </w:rPr>
      </w:pPr>
      <w:r w:rsidRPr="00AA3D67">
        <w:rPr>
          <w:rFonts w:ascii="Calibri" w:eastAsia="Calibri" w:hAnsi="Calibri" w:cs="Calibri"/>
          <w:b/>
          <w:bCs/>
          <w:color w:val="EE0000"/>
          <w:sz w:val="24"/>
          <w:szCs w:val="24"/>
          <w:lang w:val="es-ES_tradnl" w:eastAsia="es-PY"/>
        </w:rPr>
        <w:t>Las técnicas de recolección o producción de datos</w:t>
      </w:r>
      <w:r w:rsidRPr="00AA3D67">
        <w:rPr>
          <w:rFonts w:ascii="Calibri" w:eastAsia="Calibri" w:hAnsi="Calibri" w:cs="Calibri"/>
          <w:sz w:val="24"/>
          <w:szCs w:val="24"/>
          <w:lang w:val="es-ES_tradnl" w:eastAsia="es-PY"/>
        </w:rPr>
        <w:t xml:space="preserve">, por ejemplo, en lo cuantitativo se </w:t>
      </w:r>
      <w:r w:rsidR="00257242" w:rsidRPr="00AA3D67">
        <w:rPr>
          <w:rFonts w:ascii="Calibri" w:eastAsia="Calibri" w:hAnsi="Calibri" w:cs="Calibri"/>
          <w:sz w:val="24"/>
          <w:szCs w:val="24"/>
          <w:lang w:val="es-ES_tradnl" w:eastAsia="es-PY"/>
        </w:rPr>
        <w:t>pudo valer</w:t>
      </w:r>
      <w:r w:rsidRPr="00AA3D67">
        <w:rPr>
          <w:rFonts w:ascii="Calibri" w:eastAsia="Calibri" w:hAnsi="Calibri" w:cs="Calibri"/>
          <w:sz w:val="24"/>
          <w:szCs w:val="24"/>
          <w:lang w:val="es-ES_tradnl" w:eastAsia="es-PY"/>
        </w:rPr>
        <w:t xml:space="preserve"> del</w:t>
      </w:r>
      <w:r w:rsidRPr="00257242">
        <w:rPr>
          <w:rFonts w:ascii="Calibri" w:eastAsia="Calibri" w:hAnsi="Calibri" w:cs="Calibri"/>
          <w:i/>
          <w:iCs/>
          <w:sz w:val="24"/>
          <w:szCs w:val="24"/>
          <w:lang w:val="es-ES_tradnl" w:eastAsia="es-PY"/>
        </w:rPr>
        <w:t xml:space="preserve"> censo, la encuesta, la observación estructurada u otros.</w:t>
      </w:r>
      <w:r w:rsidRPr="00AA3D67">
        <w:rPr>
          <w:rFonts w:ascii="Calibri" w:eastAsia="Calibri" w:hAnsi="Calibri" w:cs="Calibri"/>
          <w:sz w:val="24"/>
          <w:szCs w:val="24"/>
          <w:lang w:val="es-ES_tradnl" w:eastAsia="es-PY"/>
        </w:rPr>
        <w:t xml:space="preserve"> En lo cualitativo sobresalen </w:t>
      </w:r>
      <w:r w:rsidRPr="00257242">
        <w:rPr>
          <w:rFonts w:ascii="Calibri" w:eastAsia="Calibri" w:hAnsi="Calibri" w:cs="Calibri"/>
          <w:i/>
          <w:iCs/>
          <w:sz w:val="24"/>
          <w:szCs w:val="24"/>
          <w:lang w:val="es-ES_tradnl" w:eastAsia="es-PY"/>
        </w:rPr>
        <w:t>las entrevistas, la revisión documental, la observación etnográfica, etc</w:t>
      </w:r>
      <w:r w:rsidRPr="00AA3D67">
        <w:rPr>
          <w:rFonts w:ascii="Calibri" w:eastAsia="Calibri" w:hAnsi="Calibri" w:cs="Calibri"/>
          <w:sz w:val="24"/>
          <w:szCs w:val="24"/>
          <w:lang w:val="es-ES_tradnl" w:eastAsia="es-PY"/>
        </w:rPr>
        <w:t xml:space="preserve">. Es importante recalcar, que se debe también </w:t>
      </w:r>
      <w:r w:rsidRPr="00257242">
        <w:rPr>
          <w:rFonts w:ascii="Calibri" w:eastAsia="Calibri" w:hAnsi="Calibri" w:cs="Calibri"/>
          <w:color w:val="EE0000"/>
          <w:sz w:val="24"/>
          <w:szCs w:val="24"/>
          <w:lang w:val="es-ES_tradnl" w:eastAsia="es-PY"/>
        </w:rPr>
        <w:t>mencionar el instrumento de recolección y/o los materiales de apoyos utilizados para la producción de datos en cada caso</w:t>
      </w:r>
      <w:r w:rsidRPr="00AA3D67">
        <w:rPr>
          <w:rFonts w:ascii="Calibri" w:eastAsia="Calibri" w:hAnsi="Calibri" w:cs="Calibri"/>
          <w:sz w:val="24"/>
          <w:szCs w:val="24"/>
          <w:lang w:val="es-ES_tradnl" w:eastAsia="es-PY"/>
        </w:rPr>
        <w:t>, como la guía de entrevista, de observación, la bitácora, entre otros</w:t>
      </w:r>
      <w:r w:rsidR="00257242">
        <w:rPr>
          <w:rFonts w:ascii="Calibri" w:eastAsia="Calibri" w:hAnsi="Calibri" w:cs="Calibri"/>
          <w:sz w:val="24"/>
          <w:szCs w:val="24"/>
          <w:lang w:val="es-ES_tradnl" w:eastAsia="es-PY"/>
        </w:rPr>
        <w:t xml:space="preserve">, el </w:t>
      </w:r>
      <w:r w:rsidR="00257242" w:rsidRPr="00257242">
        <w:rPr>
          <w:rFonts w:ascii="Calibri" w:eastAsia="Calibri" w:hAnsi="Calibri" w:cs="Calibri"/>
          <w:b/>
          <w:bCs/>
          <w:color w:val="EE0000"/>
          <w:sz w:val="24"/>
          <w:szCs w:val="24"/>
          <w:lang w:val="es-ES_tradnl" w:eastAsia="es-PY"/>
        </w:rPr>
        <w:t>sistema estadístico</w:t>
      </w:r>
      <w:r w:rsidR="00257242" w:rsidRPr="00257242">
        <w:rPr>
          <w:rFonts w:ascii="Calibri" w:eastAsia="Calibri" w:hAnsi="Calibri" w:cs="Calibri"/>
          <w:color w:val="EE0000"/>
          <w:sz w:val="24"/>
          <w:szCs w:val="24"/>
          <w:lang w:val="es-ES_tradnl" w:eastAsia="es-PY"/>
        </w:rPr>
        <w:t xml:space="preserve"> </w:t>
      </w:r>
      <w:r w:rsidR="00257242">
        <w:rPr>
          <w:rFonts w:ascii="Calibri" w:eastAsia="Calibri" w:hAnsi="Calibri" w:cs="Calibri"/>
          <w:sz w:val="24"/>
          <w:szCs w:val="24"/>
          <w:lang w:val="es-ES_tradnl" w:eastAsia="es-PY"/>
        </w:rPr>
        <w:t xml:space="preserve">utilizado para procesar la información también debe de ser mencionado. </w:t>
      </w:r>
    </w:p>
    <w:p w14:paraId="1A93A7CE" w14:textId="77777777" w:rsidR="00257242" w:rsidRPr="00AA3D67" w:rsidRDefault="00257242" w:rsidP="00AA3D67">
      <w:pPr>
        <w:widowControl w:val="0"/>
        <w:tabs>
          <w:tab w:val="left" w:pos="523"/>
        </w:tabs>
        <w:spacing w:after="0" w:line="480" w:lineRule="auto"/>
        <w:jc w:val="both"/>
        <w:rPr>
          <w:rFonts w:ascii="Calibri" w:eastAsia="Calibri" w:hAnsi="Calibri" w:cs="Calibri"/>
          <w:sz w:val="24"/>
          <w:szCs w:val="24"/>
          <w:lang w:val="es-ES_tradnl" w:eastAsia="es-PY"/>
        </w:rPr>
      </w:pPr>
    </w:p>
    <w:p w14:paraId="52DEE1D1" w14:textId="77777777" w:rsidR="00727F42" w:rsidRDefault="00727F42" w:rsidP="00727F42">
      <w:pPr>
        <w:spacing w:line="360" w:lineRule="auto"/>
        <w:rPr>
          <w:rFonts w:cstheme="minorHAnsi"/>
          <w:b/>
        </w:rPr>
      </w:pPr>
    </w:p>
    <w:p w14:paraId="725C3E13" w14:textId="7ECB2888" w:rsidR="00727F42" w:rsidRPr="00257242" w:rsidRDefault="00727F42" w:rsidP="00727F42">
      <w:pPr>
        <w:spacing w:line="360" w:lineRule="auto"/>
        <w:rPr>
          <w:rFonts w:cstheme="minorHAnsi"/>
          <w:b/>
          <w:sz w:val="26"/>
          <w:szCs w:val="26"/>
        </w:rPr>
      </w:pPr>
      <w:r w:rsidRPr="00257242">
        <w:rPr>
          <w:rFonts w:cstheme="minorHAnsi"/>
          <w:b/>
          <w:sz w:val="26"/>
          <w:szCs w:val="26"/>
        </w:rPr>
        <w:t>Resultados</w:t>
      </w:r>
    </w:p>
    <w:p w14:paraId="30745700"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_tradnl" w:eastAsia="es-PY"/>
        </w:rPr>
      </w:pPr>
      <w:r w:rsidRPr="00AA3D67">
        <w:rPr>
          <w:rFonts w:ascii="Calibri" w:eastAsia="Calibri" w:hAnsi="Calibri" w:cs="Calibri"/>
          <w:color w:val="EE0000"/>
          <w:sz w:val="24"/>
          <w:szCs w:val="24"/>
          <w:lang w:val="es-ES_tradnl" w:eastAsia="es-PY"/>
        </w:rPr>
        <w:t>En este apartado se exponen los hallazgos</w:t>
      </w:r>
      <w:r w:rsidRPr="00AA3D67">
        <w:rPr>
          <w:rFonts w:ascii="Calibri" w:eastAsia="Calibri" w:hAnsi="Calibri" w:cs="Calibri"/>
          <w:sz w:val="24"/>
          <w:szCs w:val="24"/>
          <w:lang w:val="es-ES_tradnl" w:eastAsia="es-PY"/>
        </w:rPr>
        <w:t xml:space="preserve">, lo trascendente del estudio expresado con cierto detalle en la exposición que sostenga el porqué del trabajo: justificando las conclusiones a las que se arribó. Los resultados deben ser objetivos y claros demostrando que son la consecuencia lógica de la metodología utilizada. </w:t>
      </w:r>
    </w:p>
    <w:p w14:paraId="7A3A743D" w14:textId="6B15ECFD"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_tradnl" w:eastAsia="es-PY"/>
        </w:rPr>
      </w:pPr>
      <w:r w:rsidRPr="00AA3D67">
        <w:rPr>
          <w:rFonts w:ascii="Calibri" w:eastAsia="Calibri" w:hAnsi="Calibri" w:cs="Calibri"/>
          <w:sz w:val="24"/>
          <w:szCs w:val="24"/>
          <w:lang w:val="es-ES_tradnl" w:eastAsia="es-PY"/>
        </w:rPr>
        <w:t xml:space="preserve">No se debe ser reiterativo, es decir, no exponer un mismo dato o conjunto de datos en más de un formato, ya sea texto, cuadros o gráficas. Es suficiente sólo una forma de presentación. Así también los datos deben presentarse estableciéndose un orden lógico y sistemático, que a su vez permitan la discusión con la teoría que sustenta el </w:t>
      </w:r>
      <w:r w:rsidR="008230D0" w:rsidRPr="00AA3D67">
        <w:rPr>
          <w:rFonts w:ascii="Calibri" w:eastAsia="Calibri" w:hAnsi="Calibri" w:cs="Calibri"/>
          <w:sz w:val="24"/>
          <w:szCs w:val="24"/>
          <w:lang w:val="es-ES_tradnl" w:eastAsia="es-PY"/>
        </w:rPr>
        <w:t>trabajo, como</w:t>
      </w:r>
      <w:r w:rsidRPr="00AA3D67">
        <w:rPr>
          <w:rFonts w:ascii="Calibri" w:eastAsia="Calibri" w:hAnsi="Calibri" w:cs="Calibri"/>
          <w:sz w:val="24"/>
          <w:szCs w:val="24"/>
          <w:lang w:val="es-ES_tradnl" w:eastAsia="es-PY"/>
        </w:rPr>
        <w:t xml:space="preserve"> con antecedentes de otras investigaciones resaltando similitudes y contraposiciones.</w:t>
      </w:r>
    </w:p>
    <w:p w14:paraId="37D08D34" w14:textId="6FF71158" w:rsidR="00AA3D67" w:rsidRPr="008230D0" w:rsidRDefault="00AA3D67" w:rsidP="00AA3D67">
      <w:pPr>
        <w:widowControl w:val="0"/>
        <w:spacing w:before="89" w:after="0" w:line="480" w:lineRule="auto"/>
        <w:ind w:left="652" w:hanging="652"/>
        <w:rPr>
          <w:rFonts w:ascii="Calibri" w:eastAsia="Calibri" w:hAnsi="Calibri" w:cs="Calibri"/>
          <w:b/>
          <w:sz w:val="26"/>
          <w:szCs w:val="26"/>
          <w:lang w:val="es-ES_tradnl" w:eastAsia="es-PY"/>
        </w:rPr>
      </w:pPr>
      <w:r w:rsidRPr="008230D0">
        <w:rPr>
          <w:rFonts w:ascii="Calibri" w:eastAsia="Calibri" w:hAnsi="Calibri" w:cs="Calibri"/>
          <w:b/>
          <w:sz w:val="26"/>
          <w:szCs w:val="26"/>
          <w:lang w:val="es-ES_tradnl" w:eastAsia="es-PY"/>
        </w:rPr>
        <w:t>Ilustraciones, tablas, figuras, gráficos.</w:t>
      </w:r>
    </w:p>
    <w:p w14:paraId="56C5CEBE" w14:textId="0EE9E22B" w:rsidR="00AA3D67" w:rsidRPr="00AA3D67" w:rsidRDefault="00AA3D67" w:rsidP="00AA3D67">
      <w:pPr>
        <w:spacing w:before="100" w:beforeAutospacing="1" w:after="100" w:afterAutospacing="1" w:line="360" w:lineRule="auto"/>
        <w:jc w:val="both"/>
        <w:rPr>
          <w:rFonts w:ascii="Calibri" w:eastAsia="Times New Roman" w:hAnsi="Calibri" w:cs="Calibri"/>
          <w:sz w:val="24"/>
          <w:szCs w:val="24"/>
          <w:lang w:val="es-ES" w:eastAsia="es-ES"/>
        </w:rPr>
      </w:pPr>
      <w:r w:rsidRPr="00AA3D67">
        <w:rPr>
          <w:rFonts w:ascii="Calibri" w:eastAsia="Times New Roman" w:hAnsi="Calibri" w:cs="Calibri"/>
          <w:sz w:val="24"/>
          <w:szCs w:val="24"/>
          <w:lang w:val="es-ES" w:eastAsia="es-ES"/>
        </w:rPr>
        <w:t xml:space="preserve">Las tablas, figuras, gráficos e ilustraciones deberán numerarse de forma correlativa según su orden de aparición en el texto, a fin de facilitar su identificación y referencia inmediata. </w:t>
      </w:r>
      <w:r w:rsidR="008230D0">
        <w:rPr>
          <w:rFonts w:ascii="Calibri" w:eastAsia="Times New Roman" w:hAnsi="Calibri" w:cs="Calibri"/>
          <w:sz w:val="24"/>
          <w:szCs w:val="24"/>
          <w:lang w:val="es-ES" w:eastAsia="es-ES"/>
        </w:rPr>
        <w:t>En c</w:t>
      </w:r>
      <w:r w:rsidRPr="00AA3D67">
        <w:rPr>
          <w:rFonts w:ascii="Calibri" w:eastAsia="Times New Roman" w:hAnsi="Calibri" w:cs="Calibri"/>
          <w:sz w:val="24"/>
          <w:szCs w:val="24"/>
          <w:lang w:val="es-ES" w:eastAsia="es-ES"/>
        </w:rPr>
        <w:t xml:space="preserve">ada elemento </w:t>
      </w:r>
      <w:r w:rsidR="008230D0" w:rsidRPr="00AA3D67">
        <w:rPr>
          <w:rFonts w:ascii="Calibri" w:eastAsia="Times New Roman" w:hAnsi="Calibri" w:cs="Calibri"/>
          <w:sz w:val="24"/>
          <w:szCs w:val="24"/>
          <w:lang w:val="es-ES" w:eastAsia="es-ES"/>
        </w:rPr>
        <w:t>convendrá</w:t>
      </w:r>
      <w:r w:rsidRPr="00AA3D67">
        <w:rPr>
          <w:rFonts w:ascii="Calibri" w:eastAsia="Times New Roman" w:hAnsi="Calibri" w:cs="Calibri"/>
          <w:sz w:val="24"/>
          <w:szCs w:val="24"/>
          <w:lang w:val="es-ES" w:eastAsia="es-ES"/>
        </w:rPr>
        <w:t xml:space="preserve"> incluir un título claro y descriptivo, así como encabezados apropiados que permitan comprender su contenido de manera autónoma.</w:t>
      </w:r>
    </w:p>
    <w:p w14:paraId="7D993A78" w14:textId="313A8EF6" w:rsidR="00AA3D67" w:rsidRPr="00AA3D67" w:rsidRDefault="00AA3D67" w:rsidP="00AA3D67">
      <w:pPr>
        <w:spacing w:before="100" w:beforeAutospacing="1" w:after="100" w:afterAutospacing="1" w:line="360" w:lineRule="auto"/>
        <w:jc w:val="both"/>
        <w:rPr>
          <w:rFonts w:ascii="Calibri" w:eastAsia="Times New Roman" w:hAnsi="Calibri" w:cs="Calibri"/>
          <w:sz w:val="24"/>
          <w:szCs w:val="24"/>
          <w:lang w:val="es-ES" w:eastAsia="es-ES"/>
        </w:rPr>
      </w:pPr>
      <w:r w:rsidRPr="00AA3D67">
        <w:rPr>
          <w:rFonts w:ascii="Calibri" w:eastAsia="Times New Roman" w:hAnsi="Calibri" w:cs="Calibri"/>
          <w:sz w:val="24"/>
          <w:szCs w:val="24"/>
          <w:lang w:val="es-ES" w:eastAsia="es-ES"/>
        </w:rPr>
        <w:t xml:space="preserve">Asimismo, deberán incorporarse leyendas explicativas cuando sea necesario, especialmente para aclarar símbolos, abreviaturas, escalas u otros elementos gráficos utilizados. Todas las tablas, figuras o gráficos deberán ser mencionados explícitamente dentro de los párrafos de la </w:t>
      </w:r>
      <w:r w:rsidRPr="008230D0">
        <w:rPr>
          <w:rFonts w:ascii="Calibri" w:eastAsia="Times New Roman" w:hAnsi="Calibri" w:cs="Calibri"/>
          <w:color w:val="EE0000"/>
          <w:sz w:val="24"/>
          <w:szCs w:val="24"/>
          <w:lang w:val="es-ES" w:eastAsia="es-ES"/>
        </w:rPr>
        <w:t xml:space="preserve">sección de resultados, </w:t>
      </w:r>
      <w:r w:rsidRPr="00AA3D67">
        <w:rPr>
          <w:rFonts w:ascii="Calibri" w:eastAsia="Times New Roman" w:hAnsi="Calibri" w:cs="Calibri"/>
          <w:sz w:val="24"/>
          <w:szCs w:val="24"/>
          <w:lang w:val="es-ES" w:eastAsia="es-ES"/>
        </w:rPr>
        <w:t>indicando su número correspondiente</w:t>
      </w:r>
      <w:r w:rsidR="008230D0">
        <w:rPr>
          <w:rFonts w:ascii="Calibri" w:eastAsia="Times New Roman" w:hAnsi="Calibri" w:cs="Calibri"/>
          <w:sz w:val="24"/>
          <w:szCs w:val="24"/>
          <w:lang w:val="es-ES" w:eastAsia="es-ES"/>
        </w:rPr>
        <w:t xml:space="preserve"> y decir si es elaboración propia o citar la fuente de donde la extrajo. </w:t>
      </w:r>
    </w:p>
    <w:p w14:paraId="31FDF1D7" w14:textId="77777777" w:rsidR="008230D0" w:rsidRDefault="008230D0" w:rsidP="00AA3D67">
      <w:pPr>
        <w:spacing w:line="360" w:lineRule="auto"/>
        <w:jc w:val="both"/>
        <w:rPr>
          <w:rFonts w:ascii="Calibri" w:eastAsia="Times New Roman" w:hAnsi="Calibri" w:cs="Calibri"/>
          <w:b/>
          <w:bCs/>
          <w:sz w:val="24"/>
          <w:szCs w:val="24"/>
          <w:lang w:val="es-ES" w:eastAsia="es-ES"/>
        </w:rPr>
      </w:pPr>
    </w:p>
    <w:p w14:paraId="33269574" w14:textId="77777777" w:rsidR="008230D0" w:rsidRDefault="008230D0" w:rsidP="00AA3D67">
      <w:pPr>
        <w:spacing w:line="360" w:lineRule="auto"/>
        <w:jc w:val="both"/>
        <w:rPr>
          <w:rFonts w:ascii="Calibri" w:eastAsia="Times New Roman" w:hAnsi="Calibri" w:cs="Calibri"/>
          <w:b/>
          <w:bCs/>
          <w:sz w:val="24"/>
          <w:szCs w:val="24"/>
          <w:lang w:val="es-ES" w:eastAsia="es-ES"/>
        </w:rPr>
      </w:pPr>
    </w:p>
    <w:p w14:paraId="3F397D84" w14:textId="77777777" w:rsidR="008230D0" w:rsidRDefault="008230D0" w:rsidP="00AA3D67">
      <w:pPr>
        <w:spacing w:line="360" w:lineRule="auto"/>
        <w:jc w:val="both"/>
        <w:rPr>
          <w:rFonts w:ascii="Calibri" w:eastAsia="Times New Roman" w:hAnsi="Calibri" w:cs="Calibri"/>
          <w:b/>
          <w:bCs/>
          <w:sz w:val="24"/>
          <w:szCs w:val="24"/>
          <w:lang w:val="es-ES" w:eastAsia="es-ES"/>
        </w:rPr>
      </w:pPr>
    </w:p>
    <w:p w14:paraId="0EC6FFC7" w14:textId="2D73D310" w:rsidR="00AA3D67" w:rsidRDefault="00AA3D67" w:rsidP="00AA3D67">
      <w:pPr>
        <w:spacing w:line="360" w:lineRule="auto"/>
        <w:jc w:val="both"/>
        <w:rPr>
          <w:rFonts w:ascii="Arial" w:eastAsia="Calibri" w:hAnsi="Arial" w:cs="Arial"/>
          <w:color w:val="000000" w:themeColor="text1"/>
          <w:lang w:val="es-ES_tradnl" w:eastAsia="es-PY"/>
        </w:rPr>
      </w:pPr>
      <w:r w:rsidRPr="00AA3D67">
        <w:rPr>
          <w:rFonts w:eastAsia="Calibri" w:cstheme="minorHAnsi"/>
          <w:bCs/>
          <w:color w:val="EE0000"/>
          <w:sz w:val="24"/>
          <w:szCs w:val="24"/>
          <w:lang w:val="es-ES_tradnl" w:eastAsia="es-PY"/>
        </w:rPr>
        <w:t>EJEMPLO</w:t>
      </w:r>
      <w:r w:rsidR="008230D0">
        <w:rPr>
          <w:rFonts w:eastAsia="Calibri" w:cstheme="minorHAnsi"/>
          <w:bCs/>
          <w:color w:val="EE0000"/>
          <w:sz w:val="24"/>
          <w:szCs w:val="24"/>
          <w:lang w:val="es-ES_tradnl" w:eastAsia="es-PY"/>
        </w:rPr>
        <w:t xml:space="preserve"> 1</w:t>
      </w:r>
      <w:r w:rsidRPr="00AA3D67">
        <w:rPr>
          <w:rFonts w:eastAsia="Calibri" w:cstheme="minorHAnsi"/>
          <w:bCs/>
          <w:color w:val="EE0000"/>
          <w:sz w:val="24"/>
          <w:szCs w:val="24"/>
          <w:lang w:val="es-ES_tradnl" w:eastAsia="es-PY"/>
        </w:rPr>
        <w:t xml:space="preserve">: </w:t>
      </w:r>
      <w:r w:rsidRPr="00AA3D67">
        <w:rPr>
          <w:rFonts w:eastAsia="Calibri" w:cstheme="minorHAnsi"/>
          <w:bCs/>
          <w:sz w:val="24"/>
          <w:szCs w:val="24"/>
          <w:lang w:val="es-ES_tradnl" w:eastAsia="es-PY"/>
        </w:rPr>
        <w:t>En lo concerniente a los resultados en función al conocimiento tecnológico pedagógico que poseen los docentes para mediar sus asignaturas por medio del uso de la inteligencia artificial generativa (</w:t>
      </w:r>
      <w:r w:rsidRPr="008230D0">
        <w:rPr>
          <w:rFonts w:eastAsia="Calibri" w:cstheme="minorHAnsi"/>
          <w:bCs/>
          <w:color w:val="EE0000"/>
          <w:sz w:val="24"/>
          <w:szCs w:val="24"/>
          <w:lang w:val="es-ES_tradnl" w:eastAsia="es-PY"/>
        </w:rPr>
        <w:t xml:space="preserve">ver tabla 8 </w:t>
      </w:r>
      <w:r w:rsidRPr="00AA3D67">
        <w:rPr>
          <w:rFonts w:eastAsia="Calibri" w:cstheme="minorHAnsi"/>
          <w:bCs/>
          <w:sz w:val="24"/>
          <w:szCs w:val="24"/>
          <w:lang w:val="es-ES_tradnl" w:eastAsia="es-PY"/>
        </w:rPr>
        <w:t xml:space="preserve">), vemos que la selección tecnológica de inteligencia artificial generativa para mejorar los enfoques de sus lecciones es alta </w:t>
      </w:r>
      <w:r w:rsidRPr="00AA3D67">
        <w:rPr>
          <w:rFonts w:eastAsia="Calibri" w:cstheme="minorHAnsi"/>
          <w:sz w:val="24"/>
          <w:szCs w:val="24"/>
          <w:lang w:val="es-ES_tradnl" w:eastAsia="es-PY"/>
        </w:rPr>
        <w:t>(M=</w:t>
      </w:r>
      <w:r w:rsidRPr="00AA3D67">
        <w:rPr>
          <w:rFonts w:eastAsia="Calibri" w:cstheme="minorHAnsi"/>
          <w:color w:val="000000" w:themeColor="text1"/>
          <w:sz w:val="24"/>
          <w:szCs w:val="24"/>
          <w:lang w:val="es-ES_tradnl" w:eastAsia="es-PY"/>
        </w:rPr>
        <w:t>1,7</w:t>
      </w:r>
      <w:r w:rsidRPr="00AA3D67">
        <w:rPr>
          <w:rFonts w:eastAsia="Calibri" w:cstheme="minorHAnsi"/>
          <w:sz w:val="24"/>
          <w:szCs w:val="24"/>
          <w:lang w:val="es-ES_tradnl" w:eastAsia="es-PY"/>
        </w:rPr>
        <w:t xml:space="preserve">; </w:t>
      </w:r>
      <w:proofErr w:type="spellStart"/>
      <w:r w:rsidRPr="00AA3D67">
        <w:rPr>
          <w:rFonts w:eastAsia="Calibri" w:cstheme="minorHAnsi"/>
          <w:sz w:val="24"/>
          <w:szCs w:val="24"/>
          <w:lang w:val="es-ES_tradnl" w:eastAsia="es-PY"/>
        </w:rPr>
        <w:t>DT</w:t>
      </w:r>
      <w:proofErr w:type="spellEnd"/>
      <w:r w:rsidRPr="00AA3D67">
        <w:rPr>
          <w:rFonts w:eastAsia="Calibri" w:cstheme="minorHAnsi"/>
          <w:sz w:val="24"/>
          <w:szCs w:val="24"/>
          <w:lang w:val="es-ES_tradnl" w:eastAsia="es-PY"/>
        </w:rPr>
        <w:t>=</w:t>
      </w:r>
      <w:r w:rsidRPr="00AA3D67">
        <w:rPr>
          <w:rFonts w:eastAsia="Calibri" w:cstheme="minorHAnsi"/>
          <w:color w:val="000000" w:themeColor="text1"/>
          <w:sz w:val="24"/>
          <w:szCs w:val="24"/>
          <w:lang w:val="es-ES_tradnl" w:eastAsia="es-PY"/>
        </w:rPr>
        <w:t xml:space="preserve">,0,912), son capaces de seleccionar tecnologías de inteligencia artificial generativa que mejoran el aprendizaje del alumnado en el desarrollo de la docencia </w:t>
      </w:r>
      <w:r w:rsidRPr="00AA3D67">
        <w:rPr>
          <w:rFonts w:eastAsia="Calibri" w:cstheme="minorHAnsi"/>
          <w:sz w:val="24"/>
          <w:szCs w:val="24"/>
          <w:lang w:val="es-ES_tradnl" w:eastAsia="es-PY"/>
        </w:rPr>
        <w:t>(M=</w:t>
      </w:r>
      <w:r w:rsidRPr="00AA3D67">
        <w:rPr>
          <w:rFonts w:eastAsia="Calibri" w:cstheme="minorHAnsi"/>
          <w:color w:val="000000" w:themeColor="text1"/>
          <w:sz w:val="24"/>
          <w:szCs w:val="24"/>
          <w:lang w:val="es-ES_tradnl" w:eastAsia="es-PY"/>
        </w:rPr>
        <w:t>1,84</w:t>
      </w:r>
      <w:r w:rsidRPr="00AA3D67">
        <w:rPr>
          <w:rFonts w:eastAsia="Calibri" w:cstheme="minorHAnsi"/>
          <w:sz w:val="24"/>
          <w:szCs w:val="24"/>
          <w:lang w:val="es-ES_tradnl" w:eastAsia="es-PY"/>
        </w:rPr>
        <w:t xml:space="preserve">; </w:t>
      </w:r>
      <w:proofErr w:type="spellStart"/>
      <w:r w:rsidRPr="00AA3D67">
        <w:rPr>
          <w:rFonts w:eastAsia="Calibri" w:cstheme="minorHAnsi"/>
          <w:sz w:val="24"/>
          <w:szCs w:val="24"/>
          <w:lang w:val="es-ES_tradnl" w:eastAsia="es-PY"/>
        </w:rPr>
        <w:t>DT</w:t>
      </w:r>
      <w:proofErr w:type="spellEnd"/>
      <w:r w:rsidRPr="00AA3D67">
        <w:rPr>
          <w:rFonts w:eastAsia="Calibri" w:cstheme="minorHAnsi"/>
          <w:sz w:val="24"/>
          <w:szCs w:val="24"/>
          <w:lang w:val="es-ES_tradnl" w:eastAsia="es-PY"/>
        </w:rPr>
        <w:t>=</w:t>
      </w:r>
      <w:r w:rsidRPr="00AA3D67">
        <w:rPr>
          <w:rFonts w:eastAsia="Calibri" w:cstheme="minorHAnsi"/>
          <w:color w:val="000000" w:themeColor="text1"/>
          <w:sz w:val="24"/>
          <w:szCs w:val="24"/>
          <w:lang w:val="es-ES_tradnl" w:eastAsia="es-PY"/>
        </w:rPr>
        <w:t xml:space="preserve">,0,962), su formación docente le ha hecho reflexionar más detenidamente sobre la forma en que la tecnología de inteligencia artificial generativa puede influir en los enfoques docentes que usan en sus clases </w:t>
      </w:r>
      <w:r w:rsidRPr="00AA3D67">
        <w:rPr>
          <w:rFonts w:eastAsia="Calibri" w:cstheme="minorHAnsi"/>
          <w:sz w:val="24"/>
          <w:szCs w:val="24"/>
          <w:lang w:val="es-ES_tradnl" w:eastAsia="es-PY"/>
        </w:rPr>
        <w:t>(M=</w:t>
      </w:r>
      <w:r w:rsidRPr="00AA3D67">
        <w:rPr>
          <w:rFonts w:eastAsia="Calibri" w:cstheme="minorHAnsi"/>
          <w:color w:val="000000" w:themeColor="text1"/>
          <w:sz w:val="24"/>
          <w:szCs w:val="24"/>
          <w:lang w:val="es-ES_tradnl" w:eastAsia="es-PY"/>
        </w:rPr>
        <w:t>1,23</w:t>
      </w:r>
      <w:r w:rsidRPr="00AA3D67">
        <w:rPr>
          <w:rFonts w:eastAsia="Calibri" w:cstheme="minorHAnsi"/>
          <w:sz w:val="24"/>
          <w:szCs w:val="24"/>
          <w:lang w:val="es-ES_tradnl" w:eastAsia="es-PY"/>
        </w:rPr>
        <w:t xml:space="preserve">; </w:t>
      </w:r>
      <w:proofErr w:type="spellStart"/>
      <w:r w:rsidRPr="00AA3D67">
        <w:rPr>
          <w:rFonts w:eastAsia="Calibri" w:cstheme="minorHAnsi"/>
          <w:sz w:val="24"/>
          <w:szCs w:val="24"/>
          <w:lang w:val="es-ES_tradnl" w:eastAsia="es-PY"/>
        </w:rPr>
        <w:t>DT</w:t>
      </w:r>
      <w:proofErr w:type="spellEnd"/>
      <w:r w:rsidRPr="00AA3D67">
        <w:rPr>
          <w:rFonts w:eastAsia="Calibri" w:cstheme="minorHAnsi"/>
          <w:sz w:val="24"/>
          <w:szCs w:val="24"/>
          <w:lang w:val="es-ES_tradnl" w:eastAsia="es-PY"/>
        </w:rPr>
        <w:t>=</w:t>
      </w:r>
      <w:r w:rsidRPr="00AA3D67">
        <w:rPr>
          <w:rFonts w:eastAsia="Calibri" w:cstheme="minorHAnsi"/>
          <w:color w:val="000000" w:themeColor="text1"/>
          <w:sz w:val="24"/>
          <w:szCs w:val="24"/>
          <w:lang w:val="es-ES_tradnl" w:eastAsia="es-PY"/>
        </w:rPr>
        <w:t xml:space="preserve">,0,615), adoptan pensamiento crítico sobre la forma de utilizar la tecnología de inteligencia artificial generativa en sus clases </w:t>
      </w:r>
      <w:r w:rsidRPr="00AA3D67">
        <w:rPr>
          <w:rFonts w:eastAsia="Calibri" w:cstheme="minorHAnsi"/>
          <w:sz w:val="24"/>
          <w:szCs w:val="24"/>
          <w:lang w:val="es-ES_tradnl" w:eastAsia="es-PY"/>
        </w:rPr>
        <w:t>(M=</w:t>
      </w:r>
      <w:r w:rsidRPr="00AA3D67">
        <w:rPr>
          <w:rFonts w:eastAsia="Calibri" w:cstheme="minorHAnsi"/>
          <w:color w:val="000000" w:themeColor="text1"/>
          <w:sz w:val="24"/>
          <w:szCs w:val="24"/>
          <w:lang w:val="es-ES_tradnl" w:eastAsia="es-PY"/>
        </w:rPr>
        <w:t>1,27</w:t>
      </w:r>
      <w:r w:rsidRPr="00AA3D67">
        <w:rPr>
          <w:rFonts w:eastAsia="Calibri" w:cstheme="minorHAnsi"/>
          <w:sz w:val="24"/>
          <w:szCs w:val="24"/>
          <w:lang w:val="es-ES_tradnl" w:eastAsia="es-PY"/>
        </w:rPr>
        <w:t xml:space="preserve">; </w:t>
      </w:r>
      <w:proofErr w:type="spellStart"/>
      <w:r w:rsidRPr="00AA3D67">
        <w:rPr>
          <w:rFonts w:eastAsia="Calibri" w:cstheme="minorHAnsi"/>
          <w:sz w:val="24"/>
          <w:szCs w:val="24"/>
          <w:lang w:val="es-ES_tradnl" w:eastAsia="es-PY"/>
        </w:rPr>
        <w:t>DT</w:t>
      </w:r>
      <w:proofErr w:type="spellEnd"/>
      <w:r w:rsidRPr="00AA3D67">
        <w:rPr>
          <w:rFonts w:eastAsia="Calibri" w:cstheme="minorHAnsi"/>
          <w:sz w:val="24"/>
          <w:szCs w:val="24"/>
          <w:lang w:val="es-ES_tradnl" w:eastAsia="es-PY"/>
        </w:rPr>
        <w:t>=</w:t>
      </w:r>
      <w:r w:rsidRPr="00AA3D67">
        <w:rPr>
          <w:rFonts w:eastAsia="Calibri" w:cstheme="minorHAnsi"/>
          <w:color w:val="000000" w:themeColor="text1"/>
          <w:sz w:val="24"/>
          <w:szCs w:val="24"/>
          <w:lang w:val="es-ES_tradnl" w:eastAsia="es-PY"/>
        </w:rPr>
        <w:t>0,766), finalmente pueden adoptar el uso de la tecnología de inteligencia artificial generativa sobre la cuales se encuentran aprendiendo de las diferentes actividades implementada para los docente</w:t>
      </w:r>
      <w:r w:rsidRPr="00AA3D67">
        <w:rPr>
          <w:rFonts w:ascii="Arial" w:eastAsia="Calibri" w:hAnsi="Arial" w:cs="Arial"/>
          <w:color w:val="000000" w:themeColor="text1"/>
          <w:lang w:val="es-ES_tradnl" w:eastAsia="es-PY"/>
        </w:rPr>
        <w:t xml:space="preserve">. </w:t>
      </w:r>
    </w:p>
    <w:p w14:paraId="327C084E" w14:textId="77777777" w:rsidR="00AA3D67" w:rsidRDefault="00AA3D67" w:rsidP="00AA3D67">
      <w:pPr>
        <w:spacing w:line="360" w:lineRule="auto"/>
        <w:jc w:val="both"/>
        <w:rPr>
          <w:rFonts w:ascii="Arial" w:eastAsia="Calibri" w:hAnsi="Arial" w:cs="Arial"/>
          <w:color w:val="000000" w:themeColor="text1"/>
          <w:lang w:val="es-ES_tradnl" w:eastAsia="es-PY"/>
        </w:rPr>
      </w:pPr>
    </w:p>
    <w:tbl>
      <w:tblPr>
        <w:tblW w:w="7240" w:type="dxa"/>
        <w:jc w:val="center"/>
        <w:tblCellMar>
          <w:left w:w="70" w:type="dxa"/>
          <w:right w:w="70" w:type="dxa"/>
        </w:tblCellMar>
        <w:tblLook w:val="04A0" w:firstRow="1" w:lastRow="0" w:firstColumn="1" w:lastColumn="0" w:noHBand="0" w:noVBand="1"/>
      </w:tblPr>
      <w:tblGrid>
        <w:gridCol w:w="4770"/>
        <w:gridCol w:w="930"/>
        <w:gridCol w:w="1540"/>
      </w:tblGrid>
      <w:tr w:rsidR="008230D0" w:rsidRPr="00AA3D67" w14:paraId="4821AD8F" w14:textId="77777777" w:rsidTr="00390FDA">
        <w:trPr>
          <w:trHeight w:val="300"/>
          <w:jc w:val="center"/>
        </w:trPr>
        <w:tc>
          <w:tcPr>
            <w:tcW w:w="7240" w:type="dxa"/>
            <w:gridSpan w:val="3"/>
            <w:tcBorders>
              <w:top w:val="dashSmallGap" w:sz="4" w:space="0" w:color="auto"/>
              <w:left w:val="nil"/>
              <w:bottom w:val="single" w:sz="4" w:space="0" w:color="auto"/>
              <w:right w:val="nil"/>
            </w:tcBorders>
            <w:shd w:val="clear" w:color="000000" w:fill="FFFFFF"/>
            <w:vAlign w:val="center"/>
            <w:hideMark/>
          </w:tcPr>
          <w:p w14:paraId="3361C079" w14:textId="56ADF691" w:rsidR="008230D0" w:rsidRPr="00AA3D67" w:rsidRDefault="008230D0" w:rsidP="00AA3D67">
            <w:pPr>
              <w:jc w:val="center"/>
              <w:rPr>
                <w:rFonts w:ascii="Times New Roman" w:eastAsia="Times New Roman" w:hAnsi="Times New Roman" w:cs="Times New Roman"/>
                <w:sz w:val="20"/>
                <w:szCs w:val="20"/>
                <w:lang w:val="es-DO" w:eastAsia="es-DO"/>
              </w:rPr>
            </w:pPr>
            <w:r w:rsidRPr="008230D0">
              <w:rPr>
                <w:rFonts w:eastAsia="Times New Roman" w:cstheme="minorHAnsi"/>
                <w:color w:val="EE0000"/>
                <w:sz w:val="20"/>
                <w:szCs w:val="20"/>
                <w:lang w:val="es-DO" w:eastAsia="es-DO"/>
              </w:rPr>
              <w:t>Tabla 8: Conocimiento tecnológico pedagógico (</w:t>
            </w:r>
            <w:proofErr w:type="spellStart"/>
            <w:r w:rsidRPr="008230D0">
              <w:rPr>
                <w:rFonts w:eastAsia="Times New Roman" w:cstheme="minorHAnsi"/>
                <w:color w:val="EE0000"/>
                <w:sz w:val="20"/>
                <w:szCs w:val="20"/>
                <w:lang w:val="es-DO" w:eastAsia="es-DO"/>
              </w:rPr>
              <w:t>TPK</w:t>
            </w:r>
            <w:proofErr w:type="spellEnd"/>
            <w:r w:rsidRPr="008230D0">
              <w:rPr>
                <w:rFonts w:eastAsia="Times New Roman" w:cstheme="minorHAnsi"/>
                <w:color w:val="EE0000"/>
                <w:sz w:val="20"/>
                <w:szCs w:val="20"/>
                <w:lang w:val="es-DO" w:eastAsia="es-DO"/>
              </w:rPr>
              <w:t>)</w:t>
            </w:r>
          </w:p>
        </w:tc>
      </w:tr>
      <w:tr w:rsidR="00AA3D67" w:rsidRPr="00AA3D67" w14:paraId="2A8DDC23" w14:textId="77777777" w:rsidTr="008230D0">
        <w:trPr>
          <w:trHeight w:val="315"/>
          <w:jc w:val="center"/>
        </w:trPr>
        <w:tc>
          <w:tcPr>
            <w:tcW w:w="4770" w:type="dxa"/>
            <w:tcBorders>
              <w:top w:val="single" w:sz="4" w:space="0" w:color="auto"/>
              <w:left w:val="nil"/>
              <w:bottom w:val="double" w:sz="6" w:space="0" w:color="auto"/>
              <w:right w:val="nil"/>
            </w:tcBorders>
            <w:noWrap/>
            <w:vAlign w:val="bottom"/>
            <w:hideMark/>
          </w:tcPr>
          <w:p w14:paraId="4F0C2B5A" w14:textId="77777777" w:rsidR="00AA3D67" w:rsidRPr="008230D0" w:rsidRDefault="00AA3D67" w:rsidP="00AA3D67">
            <w:pPr>
              <w:jc w:val="center"/>
              <w:rPr>
                <w:rFonts w:eastAsia="Times New Roman" w:cstheme="minorHAnsi"/>
                <w:b/>
                <w:bCs/>
                <w:color w:val="000000"/>
                <w:sz w:val="20"/>
                <w:szCs w:val="20"/>
                <w:lang w:val="es-DO" w:eastAsia="es-DO"/>
              </w:rPr>
            </w:pPr>
            <w:r w:rsidRPr="008230D0">
              <w:rPr>
                <w:rFonts w:eastAsia="Times New Roman" w:cstheme="minorHAnsi"/>
                <w:b/>
                <w:bCs/>
                <w:color w:val="000000"/>
                <w:sz w:val="20"/>
                <w:szCs w:val="20"/>
                <w:lang w:val="es-DO" w:eastAsia="es-DO"/>
              </w:rPr>
              <w:t>Elementos</w:t>
            </w:r>
          </w:p>
        </w:tc>
        <w:tc>
          <w:tcPr>
            <w:tcW w:w="930" w:type="dxa"/>
            <w:tcBorders>
              <w:top w:val="single" w:sz="4" w:space="0" w:color="auto"/>
              <w:left w:val="nil"/>
              <w:bottom w:val="double" w:sz="6" w:space="0" w:color="auto"/>
              <w:right w:val="nil"/>
            </w:tcBorders>
            <w:shd w:val="clear" w:color="000000" w:fill="FFFFFF"/>
            <w:vAlign w:val="center"/>
            <w:hideMark/>
          </w:tcPr>
          <w:p w14:paraId="20E804D2" w14:textId="77777777" w:rsidR="00AA3D67" w:rsidRPr="008230D0" w:rsidRDefault="00AA3D67" w:rsidP="00AA3D67">
            <w:pPr>
              <w:jc w:val="center"/>
              <w:rPr>
                <w:rFonts w:eastAsia="Times New Roman" w:cstheme="minorHAnsi"/>
                <w:b/>
                <w:bCs/>
                <w:color w:val="000000"/>
                <w:sz w:val="20"/>
                <w:szCs w:val="20"/>
                <w:lang w:val="es-DO" w:eastAsia="es-DO"/>
              </w:rPr>
            </w:pPr>
            <w:r w:rsidRPr="008230D0">
              <w:rPr>
                <w:rFonts w:eastAsia="Times New Roman" w:cstheme="minorHAnsi"/>
                <w:b/>
                <w:bCs/>
                <w:color w:val="000000"/>
                <w:sz w:val="20"/>
                <w:szCs w:val="20"/>
                <w:lang w:val="es-DO" w:eastAsia="es-DO"/>
              </w:rPr>
              <w:t>Media</w:t>
            </w:r>
          </w:p>
        </w:tc>
        <w:tc>
          <w:tcPr>
            <w:tcW w:w="1540" w:type="dxa"/>
            <w:tcBorders>
              <w:top w:val="single" w:sz="4" w:space="0" w:color="auto"/>
              <w:left w:val="nil"/>
              <w:bottom w:val="double" w:sz="6" w:space="0" w:color="auto"/>
              <w:right w:val="nil"/>
            </w:tcBorders>
            <w:shd w:val="clear" w:color="000000" w:fill="FFFFFF"/>
            <w:vAlign w:val="center"/>
            <w:hideMark/>
          </w:tcPr>
          <w:p w14:paraId="000DC010" w14:textId="77777777" w:rsidR="00AA3D67" w:rsidRPr="008230D0" w:rsidRDefault="00AA3D67" w:rsidP="00AA3D67">
            <w:pPr>
              <w:jc w:val="center"/>
              <w:rPr>
                <w:rFonts w:eastAsia="Times New Roman" w:cstheme="minorHAnsi"/>
                <w:b/>
                <w:bCs/>
                <w:color w:val="000000"/>
                <w:sz w:val="20"/>
                <w:szCs w:val="20"/>
                <w:lang w:val="es-DO" w:eastAsia="es-DO"/>
              </w:rPr>
            </w:pPr>
            <w:proofErr w:type="spellStart"/>
            <w:r w:rsidRPr="008230D0">
              <w:rPr>
                <w:rFonts w:eastAsia="Times New Roman" w:cstheme="minorHAnsi"/>
                <w:b/>
                <w:bCs/>
                <w:color w:val="000000"/>
                <w:sz w:val="20"/>
                <w:szCs w:val="20"/>
                <w:lang w:val="es-DO" w:eastAsia="es-DO"/>
              </w:rPr>
              <w:t>DT</w:t>
            </w:r>
            <w:proofErr w:type="spellEnd"/>
          </w:p>
        </w:tc>
      </w:tr>
      <w:tr w:rsidR="00AA3D67" w:rsidRPr="00AA3D67" w14:paraId="10BEBA3D" w14:textId="77777777" w:rsidTr="008230D0">
        <w:trPr>
          <w:trHeight w:val="735"/>
          <w:jc w:val="center"/>
        </w:trPr>
        <w:tc>
          <w:tcPr>
            <w:tcW w:w="4770" w:type="dxa"/>
            <w:tcBorders>
              <w:top w:val="nil"/>
              <w:left w:val="nil"/>
              <w:bottom w:val="nil"/>
              <w:right w:val="nil"/>
            </w:tcBorders>
            <w:shd w:val="clear" w:color="000000" w:fill="FFFFFF"/>
            <w:vAlign w:val="center"/>
            <w:hideMark/>
          </w:tcPr>
          <w:p w14:paraId="1F42F8A5"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 Sé seleccionar tecnologías de inteligencia artificial generativa que mejoran los enfoques docentes para una lección</w:t>
            </w:r>
          </w:p>
        </w:tc>
        <w:tc>
          <w:tcPr>
            <w:tcW w:w="930" w:type="dxa"/>
            <w:tcBorders>
              <w:top w:val="nil"/>
              <w:left w:val="nil"/>
              <w:bottom w:val="nil"/>
              <w:right w:val="nil"/>
            </w:tcBorders>
            <w:noWrap/>
            <w:vAlign w:val="bottom"/>
            <w:hideMark/>
          </w:tcPr>
          <w:p w14:paraId="67498F75"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1,7</w:t>
            </w:r>
          </w:p>
        </w:tc>
        <w:tc>
          <w:tcPr>
            <w:tcW w:w="1540" w:type="dxa"/>
            <w:tcBorders>
              <w:top w:val="nil"/>
              <w:left w:val="nil"/>
              <w:bottom w:val="nil"/>
              <w:right w:val="nil"/>
            </w:tcBorders>
            <w:noWrap/>
            <w:vAlign w:val="bottom"/>
            <w:hideMark/>
          </w:tcPr>
          <w:p w14:paraId="0C115A37"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0,912</w:t>
            </w:r>
          </w:p>
        </w:tc>
      </w:tr>
      <w:tr w:rsidR="00AA3D67" w:rsidRPr="00AA3D67" w14:paraId="7FDE7456" w14:textId="77777777" w:rsidTr="008230D0">
        <w:trPr>
          <w:trHeight w:val="720"/>
          <w:jc w:val="center"/>
        </w:trPr>
        <w:tc>
          <w:tcPr>
            <w:tcW w:w="4770" w:type="dxa"/>
            <w:tcBorders>
              <w:top w:val="nil"/>
              <w:left w:val="nil"/>
              <w:bottom w:val="nil"/>
              <w:right w:val="nil"/>
            </w:tcBorders>
            <w:shd w:val="clear" w:color="000000" w:fill="FFFFFF"/>
            <w:vAlign w:val="center"/>
            <w:hideMark/>
          </w:tcPr>
          <w:p w14:paraId="7FFB69DB"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2. Sé seleccionar tecnologías de inteligencia artificial generativa que mejoran el aprendizaje del alumnado en una lección.</w:t>
            </w:r>
          </w:p>
        </w:tc>
        <w:tc>
          <w:tcPr>
            <w:tcW w:w="930" w:type="dxa"/>
            <w:tcBorders>
              <w:top w:val="nil"/>
              <w:left w:val="nil"/>
              <w:bottom w:val="nil"/>
              <w:right w:val="nil"/>
            </w:tcBorders>
            <w:noWrap/>
            <w:vAlign w:val="bottom"/>
            <w:hideMark/>
          </w:tcPr>
          <w:p w14:paraId="6B19037F"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1,84</w:t>
            </w:r>
          </w:p>
        </w:tc>
        <w:tc>
          <w:tcPr>
            <w:tcW w:w="1540" w:type="dxa"/>
            <w:tcBorders>
              <w:top w:val="nil"/>
              <w:left w:val="nil"/>
              <w:bottom w:val="nil"/>
              <w:right w:val="nil"/>
            </w:tcBorders>
            <w:noWrap/>
            <w:vAlign w:val="bottom"/>
            <w:hideMark/>
          </w:tcPr>
          <w:p w14:paraId="39A8129A"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0,962</w:t>
            </w:r>
          </w:p>
        </w:tc>
      </w:tr>
      <w:tr w:rsidR="00AA3D67" w:rsidRPr="00AA3D67" w14:paraId="0BDF45FA" w14:textId="77777777" w:rsidTr="008230D0">
        <w:trPr>
          <w:trHeight w:val="960"/>
          <w:jc w:val="center"/>
        </w:trPr>
        <w:tc>
          <w:tcPr>
            <w:tcW w:w="4770" w:type="dxa"/>
            <w:tcBorders>
              <w:top w:val="nil"/>
              <w:left w:val="nil"/>
              <w:bottom w:val="nil"/>
              <w:right w:val="nil"/>
            </w:tcBorders>
            <w:shd w:val="clear" w:color="000000" w:fill="FFFFFF"/>
            <w:vAlign w:val="center"/>
            <w:hideMark/>
          </w:tcPr>
          <w:p w14:paraId="1421F1A5"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3.  Mi formación como docente me ha hecho reflexionar más detenidamente sobre la forma en que la tecnología de inteligencia artificial generativa puede influir en los enfoques docentes que uso en mis clases.</w:t>
            </w:r>
          </w:p>
        </w:tc>
        <w:tc>
          <w:tcPr>
            <w:tcW w:w="930" w:type="dxa"/>
            <w:tcBorders>
              <w:top w:val="nil"/>
              <w:left w:val="nil"/>
              <w:bottom w:val="nil"/>
              <w:right w:val="nil"/>
            </w:tcBorders>
            <w:noWrap/>
            <w:vAlign w:val="bottom"/>
            <w:hideMark/>
          </w:tcPr>
          <w:p w14:paraId="753FF7B8"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1,23</w:t>
            </w:r>
          </w:p>
        </w:tc>
        <w:tc>
          <w:tcPr>
            <w:tcW w:w="1540" w:type="dxa"/>
            <w:tcBorders>
              <w:top w:val="nil"/>
              <w:left w:val="nil"/>
              <w:bottom w:val="nil"/>
              <w:right w:val="nil"/>
            </w:tcBorders>
            <w:noWrap/>
            <w:vAlign w:val="bottom"/>
            <w:hideMark/>
          </w:tcPr>
          <w:p w14:paraId="320F3133"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0,615</w:t>
            </w:r>
          </w:p>
        </w:tc>
      </w:tr>
      <w:tr w:rsidR="00AA3D67" w:rsidRPr="00AA3D67" w14:paraId="367715E0" w14:textId="77777777" w:rsidTr="008230D0">
        <w:trPr>
          <w:trHeight w:val="720"/>
          <w:jc w:val="center"/>
        </w:trPr>
        <w:tc>
          <w:tcPr>
            <w:tcW w:w="4770" w:type="dxa"/>
            <w:tcBorders>
              <w:top w:val="nil"/>
              <w:left w:val="nil"/>
              <w:bottom w:val="nil"/>
              <w:right w:val="nil"/>
            </w:tcBorders>
            <w:shd w:val="clear" w:color="000000" w:fill="FFFFFF"/>
            <w:vAlign w:val="center"/>
            <w:hideMark/>
          </w:tcPr>
          <w:p w14:paraId="0F8C3023"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4. Adopto un pensamiento crítico sobre la forma de utilizar la tecnología de inteligencia artificial generativa en mis clases</w:t>
            </w:r>
          </w:p>
        </w:tc>
        <w:tc>
          <w:tcPr>
            <w:tcW w:w="930" w:type="dxa"/>
            <w:tcBorders>
              <w:top w:val="nil"/>
              <w:left w:val="nil"/>
              <w:bottom w:val="nil"/>
              <w:right w:val="nil"/>
            </w:tcBorders>
            <w:noWrap/>
            <w:vAlign w:val="bottom"/>
            <w:hideMark/>
          </w:tcPr>
          <w:p w14:paraId="101F578E"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1,27</w:t>
            </w:r>
          </w:p>
        </w:tc>
        <w:tc>
          <w:tcPr>
            <w:tcW w:w="1540" w:type="dxa"/>
            <w:tcBorders>
              <w:top w:val="nil"/>
              <w:left w:val="nil"/>
              <w:bottom w:val="nil"/>
              <w:right w:val="nil"/>
            </w:tcBorders>
            <w:noWrap/>
            <w:vAlign w:val="bottom"/>
            <w:hideMark/>
          </w:tcPr>
          <w:p w14:paraId="1D6E95D7"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0,766</w:t>
            </w:r>
          </w:p>
        </w:tc>
      </w:tr>
      <w:tr w:rsidR="00AA3D67" w:rsidRPr="00AA3D67" w14:paraId="089DD91A" w14:textId="77777777" w:rsidTr="008230D0">
        <w:trPr>
          <w:trHeight w:val="720"/>
          <w:jc w:val="center"/>
        </w:trPr>
        <w:tc>
          <w:tcPr>
            <w:tcW w:w="4770" w:type="dxa"/>
            <w:tcBorders>
              <w:top w:val="nil"/>
              <w:left w:val="nil"/>
              <w:bottom w:val="single" w:sz="4" w:space="0" w:color="auto"/>
              <w:right w:val="nil"/>
            </w:tcBorders>
            <w:shd w:val="clear" w:color="000000" w:fill="FFFFFF"/>
            <w:vAlign w:val="center"/>
            <w:hideMark/>
          </w:tcPr>
          <w:p w14:paraId="118EF1C4"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5.  Puedo adaptar el uso de tecnologías de inteligencia artificial generativa sobre las cuales estoy aprendiendo a diferentes actividades docentes</w:t>
            </w:r>
          </w:p>
        </w:tc>
        <w:tc>
          <w:tcPr>
            <w:tcW w:w="930" w:type="dxa"/>
            <w:tcBorders>
              <w:top w:val="nil"/>
              <w:left w:val="nil"/>
              <w:bottom w:val="single" w:sz="4" w:space="0" w:color="auto"/>
              <w:right w:val="nil"/>
            </w:tcBorders>
            <w:noWrap/>
            <w:vAlign w:val="bottom"/>
            <w:hideMark/>
          </w:tcPr>
          <w:p w14:paraId="33DDB94E"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1,39</w:t>
            </w:r>
          </w:p>
        </w:tc>
        <w:tc>
          <w:tcPr>
            <w:tcW w:w="1540" w:type="dxa"/>
            <w:tcBorders>
              <w:top w:val="nil"/>
              <w:left w:val="nil"/>
              <w:bottom w:val="single" w:sz="4" w:space="0" w:color="auto"/>
              <w:right w:val="nil"/>
            </w:tcBorders>
            <w:noWrap/>
            <w:vAlign w:val="bottom"/>
            <w:hideMark/>
          </w:tcPr>
          <w:p w14:paraId="5C1ABBA7" w14:textId="77777777" w:rsidR="00AA3D67" w:rsidRPr="008230D0" w:rsidRDefault="00AA3D67" w:rsidP="00AA3D67">
            <w:pPr>
              <w:jc w:val="center"/>
              <w:rPr>
                <w:rFonts w:eastAsia="Times New Roman" w:cstheme="minorHAnsi"/>
                <w:color w:val="000000"/>
                <w:sz w:val="20"/>
                <w:szCs w:val="20"/>
                <w:lang w:val="es-DO" w:eastAsia="es-DO"/>
              </w:rPr>
            </w:pPr>
            <w:r w:rsidRPr="008230D0">
              <w:rPr>
                <w:rFonts w:eastAsia="Times New Roman" w:cstheme="minorHAnsi"/>
                <w:color w:val="000000"/>
                <w:sz w:val="20"/>
                <w:szCs w:val="20"/>
                <w:lang w:val="es-DO" w:eastAsia="es-DO"/>
              </w:rPr>
              <w:t>0,766</w:t>
            </w:r>
          </w:p>
        </w:tc>
      </w:tr>
      <w:tr w:rsidR="00AA3D67" w:rsidRPr="00AA3D67" w14:paraId="5953B510" w14:textId="77777777" w:rsidTr="008230D0">
        <w:trPr>
          <w:trHeight w:val="300"/>
          <w:jc w:val="center"/>
        </w:trPr>
        <w:tc>
          <w:tcPr>
            <w:tcW w:w="4770" w:type="dxa"/>
            <w:tcBorders>
              <w:top w:val="nil"/>
              <w:left w:val="nil"/>
              <w:bottom w:val="nil"/>
              <w:right w:val="nil"/>
            </w:tcBorders>
            <w:shd w:val="clear" w:color="000000" w:fill="FFFFFF"/>
            <w:vAlign w:val="center"/>
            <w:hideMark/>
          </w:tcPr>
          <w:p w14:paraId="2A9E6F59" w14:textId="77777777" w:rsidR="00AA3D67" w:rsidRPr="008230D0" w:rsidRDefault="00AA3D67" w:rsidP="00AA3D67">
            <w:pPr>
              <w:rPr>
                <w:rFonts w:eastAsia="Times New Roman" w:cstheme="minorHAnsi"/>
                <w:color w:val="000000"/>
                <w:sz w:val="20"/>
                <w:szCs w:val="20"/>
                <w:lang w:val="es-DO" w:eastAsia="es-DO"/>
              </w:rPr>
            </w:pPr>
            <w:r w:rsidRPr="008230D0">
              <w:rPr>
                <w:rFonts w:eastAsia="Times New Roman" w:cstheme="minorHAnsi"/>
                <w:color w:val="EE0000"/>
                <w:sz w:val="20"/>
                <w:szCs w:val="20"/>
                <w:lang w:val="es-DO" w:eastAsia="es-DO"/>
              </w:rPr>
              <w:t>Elaboración propia.</w:t>
            </w:r>
          </w:p>
        </w:tc>
        <w:tc>
          <w:tcPr>
            <w:tcW w:w="930" w:type="dxa"/>
            <w:tcBorders>
              <w:top w:val="nil"/>
              <w:left w:val="nil"/>
              <w:bottom w:val="nil"/>
              <w:right w:val="nil"/>
            </w:tcBorders>
            <w:noWrap/>
            <w:vAlign w:val="bottom"/>
            <w:hideMark/>
          </w:tcPr>
          <w:p w14:paraId="1B2265F4" w14:textId="77777777" w:rsidR="00AA3D67" w:rsidRPr="00AA3D67" w:rsidRDefault="00AA3D67" w:rsidP="00AA3D67">
            <w:pPr>
              <w:rPr>
                <w:rFonts w:ascii="Times New Roman" w:eastAsia="Times New Roman" w:hAnsi="Times New Roman" w:cs="Times New Roman"/>
                <w:color w:val="000000"/>
                <w:sz w:val="18"/>
                <w:szCs w:val="18"/>
                <w:lang w:val="es-DO" w:eastAsia="es-DO"/>
              </w:rPr>
            </w:pPr>
          </w:p>
        </w:tc>
        <w:tc>
          <w:tcPr>
            <w:tcW w:w="1540" w:type="dxa"/>
            <w:tcBorders>
              <w:top w:val="nil"/>
              <w:left w:val="nil"/>
              <w:bottom w:val="nil"/>
              <w:right w:val="nil"/>
            </w:tcBorders>
            <w:noWrap/>
            <w:vAlign w:val="bottom"/>
            <w:hideMark/>
          </w:tcPr>
          <w:p w14:paraId="11ADF319" w14:textId="77777777" w:rsidR="00AA3D67" w:rsidRPr="00AA3D67" w:rsidRDefault="00AA3D67" w:rsidP="00AA3D67">
            <w:pPr>
              <w:jc w:val="center"/>
              <w:rPr>
                <w:rFonts w:ascii="Times New Roman" w:eastAsia="Times New Roman" w:hAnsi="Times New Roman" w:cs="Times New Roman"/>
                <w:sz w:val="20"/>
                <w:szCs w:val="20"/>
                <w:lang w:val="es-DO" w:eastAsia="es-DO"/>
              </w:rPr>
            </w:pPr>
          </w:p>
        </w:tc>
      </w:tr>
    </w:tbl>
    <w:p w14:paraId="4531351B" w14:textId="77777777" w:rsidR="00AA3D67" w:rsidRDefault="00AA3D67" w:rsidP="00AA3D67">
      <w:pPr>
        <w:spacing w:line="360" w:lineRule="auto"/>
        <w:jc w:val="both"/>
        <w:rPr>
          <w:rFonts w:ascii="Arial" w:eastAsia="Calibri" w:hAnsi="Arial" w:cs="Arial"/>
          <w:color w:val="000000" w:themeColor="text1"/>
          <w:lang w:val="es-ES_tradnl" w:eastAsia="es-PY"/>
        </w:rPr>
      </w:pPr>
    </w:p>
    <w:p w14:paraId="16BB2E1F" w14:textId="50997F2B" w:rsidR="00AA3D67" w:rsidRPr="00AA3D67" w:rsidRDefault="00AA3D67" w:rsidP="00AA3D67">
      <w:pPr>
        <w:spacing w:line="360" w:lineRule="auto"/>
        <w:jc w:val="both"/>
        <w:rPr>
          <w:rFonts w:cstheme="minorHAnsi"/>
          <w:bCs/>
          <w:sz w:val="24"/>
          <w:szCs w:val="24"/>
        </w:rPr>
      </w:pPr>
      <w:r w:rsidRPr="00AA3D67">
        <w:rPr>
          <w:rFonts w:cstheme="minorHAnsi"/>
          <w:bCs/>
          <w:color w:val="EE0000"/>
          <w:sz w:val="24"/>
          <w:szCs w:val="24"/>
        </w:rPr>
        <w:lastRenderedPageBreak/>
        <w:t>EJEMPLO</w:t>
      </w:r>
      <w:r w:rsidR="008230D0">
        <w:rPr>
          <w:rFonts w:cstheme="minorHAnsi"/>
          <w:bCs/>
          <w:color w:val="EE0000"/>
          <w:sz w:val="24"/>
          <w:szCs w:val="24"/>
        </w:rPr>
        <w:t xml:space="preserve"> 2</w:t>
      </w:r>
      <w:r w:rsidRPr="00AA3D67">
        <w:rPr>
          <w:rFonts w:cstheme="minorHAnsi"/>
          <w:bCs/>
          <w:color w:val="EE0000"/>
          <w:sz w:val="24"/>
          <w:szCs w:val="24"/>
        </w:rPr>
        <w:t xml:space="preserve">: </w:t>
      </w:r>
      <w:r w:rsidRPr="00AA3D67">
        <w:rPr>
          <w:rFonts w:cstheme="minorHAnsi"/>
          <w:bCs/>
          <w:sz w:val="24"/>
          <w:szCs w:val="24"/>
        </w:rPr>
        <w:t xml:space="preserve">Los docentes en la labor educativa incorporan conocimientos tecnológicos de contenido para impartir  asignaturas a través de la inteligencia artificial generativa (ver gráfico 10), expresan que pueden impartir asignaturas que combinan adecuadamente con su quehacer educativo y las tecnologías de inteligencia artificial generativa y los enfoques docentes </w:t>
      </w:r>
      <w:r w:rsidRPr="00AA3D67">
        <w:rPr>
          <w:rFonts w:cstheme="minorHAnsi"/>
          <w:sz w:val="24"/>
          <w:szCs w:val="24"/>
        </w:rPr>
        <w:t>(M=</w:t>
      </w:r>
      <w:r w:rsidRPr="00AA3D67">
        <w:rPr>
          <w:rFonts w:cstheme="minorHAnsi"/>
          <w:color w:val="000000" w:themeColor="text1"/>
          <w:sz w:val="24"/>
          <w:szCs w:val="24"/>
        </w:rPr>
        <w:t>1,27</w:t>
      </w:r>
      <w:r w:rsidRPr="00AA3D67">
        <w:rPr>
          <w:rFonts w:cstheme="minorHAnsi"/>
          <w:sz w:val="24"/>
          <w:szCs w:val="24"/>
        </w:rPr>
        <w:t xml:space="preserve">; </w:t>
      </w:r>
      <w:proofErr w:type="spellStart"/>
      <w:r w:rsidRPr="00AA3D67">
        <w:rPr>
          <w:rFonts w:cstheme="minorHAnsi"/>
          <w:sz w:val="24"/>
          <w:szCs w:val="24"/>
        </w:rPr>
        <w:t>DT</w:t>
      </w:r>
      <w:proofErr w:type="spellEnd"/>
      <w:r w:rsidRPr="00AA3D67">
        <w:rPr>
          <w:rFonts w:cstheme="minorHAnsi"/>
          <w:sz w:val="24"/>
          <w:szCs w:val="24"/>
        </w:rPr>
        <w:t>=</w:t>
      </w:r>
      <w:r w:rsidRPr="00AA3D67">
        <w:rPr>
          <w:rFonts w:cstheme="minorHAnsi"/>
          <w:color w:val="000000" w:themeColor="text1"/>
          <w:sz w:val="24"/>
          <w:szCs w:val="24"/>
        </w:rPr>
        <w:t xml:space="preserve">0,652), pueden seleccionar tecnologías de inteligencia artificial generativa que mejoran los contenidos que imparten, la forma de impartirlos y lo que aprenden sus alumnos </w:t>
      </w:r>
      <w:r w:rsidRPr="00AA3D67">
        <w:rPr>
          <w:rFonts w:cstheme="minorHAnsi"/>
          <w:sz w:val="24"/>
          <w:szCs w:val="24"/>
        </w:rPr>
        <w:t>(M=</w:t>
      </w:r>
      <w:r w:rsidRPr="00AA3D67">
        <w:rPr>
          <w:rFonts w:cstheme="minorHAnsi"/>
          <w:color w:val="000000" w:themeColor="text1"/>
          <w:sz w:val="24"/>
          <w:szCs w:val="24"/>
        </w:rPr>
        <w:t>1,48</w:t>
      </w:r>
      <w:r w:rsidRPr="00AA3D67">
        <w:rPr>
          <w:rFonts w:cstheme="minorHAnsi"/>
          <w:sz w:val="24"/>
          <w:szCs w:val="24"/>
        </w:rPr>
        <w:t xml:space="preserve">; </w:t>
      </w:r>
      <w:proofErr w:type="spellStart"/>
      <w:r w:rsidRPr="00AA3D67">
        <w:rPr>
          <w:rFonts w:cstheme="minorHAnsi"/>
          <w:sz w:val="24"/>
          <w:szCs w:val="24"/>
        </w:rPr>
        <w:t>DT</w:t>
      </w:r>
      <w:proofErr w:type="spellEnd"/>
      <w:r w:rsidRPr="00AA3D67">
        <w:rPr>
          <w:rFonts w:cstheme="minorHAnsi"/>
          <w:sz w:val="24"/>
          <w:szCs w:val="24"/>
        </w:rPr>
        <w:t>=</w:t>
      </w:r>
      <w:r w:rsidRPr="00AA3D67">
        <w:rPr>
          <w:rFonts w:cstheme="minorHAnsi"/>
          <w:color w:val="000000" w:themeColor="text1"/>
          <w:sz w:val="24"/>
          <w:szCs w:val="24"/>
        </w:rPr>
        <w:t xml:space="preserve">0,805), son capaces de implementar estrategias que combinan contenidos, tecnologías de inteligencia artificial generativa y enfoques docentes según su aprendizaje </w:t>
      </w:r>
      <w:r w:rsidRPr="00AA3D67">
        <w:rPr>
          <w:rFonts w:cstheme="minorHAnsi"/>
          <w:sz w:val="24"/>
          <w:szCs w:val="24"/>
        </w:rPr>
        <w:t>(M=</w:t>
      </w:r>
      <w:r w:rsidRPr="00AA3D67">
        <w:rPr>
          <w:rFonts w:cstheme="minorHAnsi"/>
          <w:color w:val="000000" w:themeColor="text1"/>
          <w:sz w:val="24"/>
          <w:szCs w:val="24"/>
        </w:rPr>
        <w:t>1,48</w:t>
      </w:r>
      <w:r w:rsidRPr="00AA3D67">
        <w:rPr>
          <w:rFonts w:cstheme="minorHAnsi"/>
          <w:sz w:val="24"/>
          <w:szCs w:val="24"/>
        </w:rPr>
        <w:t xml:space="preserve">; </w:t>
      </w:r>
      <w:proofErr w:type="spellStart"/>
      <w:r w:rsidRPr="00AA3D67">
        <w:rPr>
          <w:rFonts w:cstheme="minorHAnsi"/>
          <w:sz w:val="24"/>
          <w:szCs w:val="24"/>
        </w:rPr>
        <w:t>DT</w:t>
      </w:r>
      <w:proofErr w:type="spellEnd"/>
      <w:r w:rsidRPr="00AA3D67">
        <w:rPr>
          <w:rFonts w:cstheme="minorHAnsi"/>
          <w:sz w:val="24"/>
          <w:szCs w:val="24"/>
        </w:rPr>
        <w:t>=</w:t>
      </w:r>
      <w:r w:rsidRPr="00AA3D67">
        <w:rPr>
          <w:rFonts w:cstheme="minorHAnsi"/>
          <w:color w:val="000000" w:themeColor="text1"/>
          <w:sz w:val="24"/>
          <w:szCs w:val="24"/>
        </w:rPr>
        <w:t xml:space="preserve">0,805), pueden guiar y ayudar a otras personas a coordinar el uso de contenidos, tecnologías de inteligencia artificial generativa y enfoques docentes en su centro y/o región </w:t>
      </w:r>
      <w:r w:rsidRPr="00AA3D67">
        <w:rPr>
          <w:rFonts w:cstheme="minorHAnsi"/>
          <w:sz w:val="24"/>
          <w:szCs w:val="24"/>
        </w:rPr>
        <w:t>(M=</w:t>
      </w:r>
      <w:r w:rsidRPr="00AA3D67">
        <w:rPr>
          <w:rFonts w:cstheme="minorHAnsi"/>
          <w:color w:val="000000" w:themeColor="text1"/>
          <w:sz w:val="24"/>
          <w:szCs w:val="24"/>
        </w:rPr>
        <w:t>1,67</w:t>
      </w:r>
      <w:r w:rsidRPr="00AA3D67">
        <w:rPr>
          <w:rFonts w:cstheme="minorHAnsi"/>
          <w:sz w:val="24"/>
          <w:szCs w:val="24"/>
        </w:rPr>
        <w:t xml:space="preserve">; </w:t>
      </w:r>
      <w:proofErr w:type="spellStart"/>
      <w:r w:rsidRPr="00AA3D67">
        <w:rPr>
          <w:rFonts w:cstheme="minorHAnsi"/>
          <w:sz w:val="24"/>
          <w:szCs w:val="24"/>
        </w:rPr>
        <w:t>DT</w:t>
      </w:r>
      <w:proofErr w:type="spellEnd"/>
      <w:r w:rsidRPr="00AA3D67">
        <w:rPr>
          <w:rFonts w:cstheme="minorHAnsi"/>
          <w:sz w:val="24"/>
          <w:szCs w:val="24"/>
        </w:rPr>
        <w:t>=</w:t>
      </w:r>
      <w:r w:rsidRPr="00AA3D67">
        <w:rPr>
          <w:rFonts w:cstheme="minorHAnsi"/>
          <w:color w:val="000000" w:themeColor="text1"/>
          <w:sz w:val="24"/>
          <w:szCs w:val="24"/>
        </w:rPr>
        <w:t xml:space="preserve">1,508), finalmente seleccionar tecnología de inteligencia artificial generativa que mejoran el contenido de la docencia </w:t>
      </w:r>
      <w:r w:rsidRPr="00AA3D67">
        <w:rPr>
          <w:rFonts w:cstheme="minorHAnsi"/>
          <w:sz w:val="24"/>
          <w:szCs w:val="24"/>
        </w:rPr>
        <w:t>(M=</w:t>
      </w:r>
      <w:r w:rsidRPr="00AA3D67">
        <w:rPr>
          <w:rFonts w:cstheme="minorHAnsi"/>
          <w:color w:val="000000" w:themeColor="text1"/>
          <w:sz w:val="24"/>
          <w:szCs w:val="24"/>
        </w:rPr>
        <w:t>1,39</w:t>
      </w:r>
      <w:r w:rsidRPr="00AA3D67">
        <w:rPr>
          <w:rFonts w:cstheme="minorHAnsi"/>
          <w:sz w:val="24"/>
          <w:szCs w:val="24"/>
        </w:rPr>
        <w:t xml:space="preserve">; </w:t>
      </w:r>
      <w:proofErr w:type="spellStart"/>
      <w:r w:rsidRPr="00AA3D67">
        <w:rPr>
          <w:rFonts w:cstheme="minorHAnsi"/>
          <w:sz w:val="24"/>
          <w:szCs w:val="24"/>
        </w:rPr>
        <w:t>DT</w:t>
      </w:r>
      <w:proofErr w:type="spellEnd"/>
      <w:r w:rsidRPr="00AA3D67">
        <w:rPr>
          <w:rFonts w:cstheme="minorHAnsi"/>
          <w:sz w:val="24"/>
          <w:szCs w:val="24"/>
        </w:rPr>
        <w:t>=</w:t>
      </w:r>
      <w:r w:rsidRPr="00AA3D67">
        <w:rPr>
          <w:rFonts w:cstheme="minorHAnsi"/>
          <w:color w:val="000000" w:themeColor="text1"/>
          <w:sz w:val="24"/>
          <w:szCs w:val="24"/>
        </w:rPr>
        <w:t>0,766).</w:t>
      </w:r>
    </w:p>
    <w:p w14:paraId="24808630" w14:textId="77777777" w:rsidR="00AA3D67" w:rsidRPr="00AA3D67" w:rsidRDefault="00AA3D67" w:rsidP="00AA3D67">
      <w:pPr>
        <w:spacing w:line="360" w:lineRule="auto"/>
        <w:jc w:val="both"/>
        <w:rPr>
          <w:rFonts w:ascii="Arial" w:eastAsia="Calibri" w:hAnsi="Arial" w:cs="Arial"/>
          <w:bCs/>
          <w:lang w:val="es-ES_tradnl" w:eastAsia="es-PY"/>
        </w:rPr>
      </w:pPr>
    </w:p>
    <w:p w14:paraId="3B9A7F60" w14:textId="77777777" w:rsidR="00AA3D67" w:rsidRDefault="00AA3D67" w:rsidP="00727F42">
      <w:pPr>
        <w:spacing w:line="360" w:lineRule="auto"/>
        <w:rPr>
          <w:rFonts w:ascii="Arial" w:hAnsi="Arial" w:cs="Arial"/>
          <w:b/>
          <w:color w:val="FF0000"/>
        </w:rPr>
      </w:pPr>
    </w:p>
    <w:p w14:paraId="1C649CE3" w14:textId="756CAF36" w:rsidR="00AA3D67" w:rsidRDefault="00AA3D67" w:rsidP="00727F42">
      <w:pPr>
        <w:spacing w:line="360" w:lineRule="auto"/>
        <w:rPr>
          <w:rFonts w:ascii="Arial" w:hAnsi="Arial" w:cs="Arial"/>
          <w:b/>
          <w:color w:val="FF0000"/>
        </w:rPr>
      </w:pPr>
      <w:r w:rsidRPr="0078156C">
        <w:rPr>
          <w:rFonts w:ascii="Arial" w:hAnsi="Arial" w:cs="Arial"/>
          <w:b/>
          <w:noProof/>
        </w:rPr>
        <w:drawing>
          <wp:inline distT="0" distB="0" distL="0" distR="0" wp14:anchorId="658AA62C" wp14:editId="2BB085FD">
            <wp:extent cx="5486400" cy="3200400"/>
            <wp:effectExtent l="0" t="0" r="0" b="0"/>
            <wp:docPr id="198172283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F504730" w14:textId="02D820E7" w:rsidR="008230D0" w:rsidRDefault="008230D0" w:rsidP="00727F42">
      <w:pPr>
        <w:spacing w:line="360" w:lineRule="auto"/>
        <w:rPr>
          <w:rFonts w:eastAsia="Times New Roman" w:cstheme="minorHAnsi"/>
          <w:color w:val="EE0000"/>
          <w:sz w:val="20"/>
          <w:szCs w:val="20"/>
          <w:lang w:val="es-DO" w:eastAsia="es-DO"/>
        </w:rPr>
      </w:pPr>
      <w:r w:rsidRPr="008230D0">
        <w:rPr>
          <w:rFonts w:eastAsia="Times New Roman" w:cstheme="minorHAnsi"/>
          <w:color w:val="EE0000"/>
          <w:sz w:val="20"/>
          <w:szCs w:val="20"/>
          <w:lang w:val="es-DO" w:eastAsia="es-DO"/>
        </w:rPr>
        <w:t>Elaboración propia.</w:t>
      </w:r>
    </w:p>
    <w:p w14:paraId="2C8F6246" w14:textId="77777777" w:rsidR="008230D0" w:rsidRDefault="008230D0" w:rsidP="00727F42">
      <w:pPr>
        <w:spacing w:line="360" w:lineRule="auto"/>
        <w:rPr>
          <w:rFonts w:eastAsia="Times New Roman" w:cstheme="minorHAnsi"/>
          <w:color w:val="EE0000"/>
          <w:sz w:val="20"/>
          <w:szCs w:val="20"/>
          <w:lang w:val="es-DO" w:eastAsia="es-DO"/>
        </w:rPr>
      </w:pPr>
    </w:p>
    <w:p w14:paraId="5B9E2173" w14:textId="77777777" w:rsidR="008230D0" w:rsidRDefault="008230D0" w:rsidP="00727F42">
      <w:pPr>
        <w:spacing w:line="360" w:lineRule="auto"/>
        <w:rPr>
          <w:rFonts w:cstheme="minorHAnsi"/>
          <w:b/>
          <w:sz w:val="28"/>
          <w:szCs w:val="28"/>
        </w:rPr>
      </w:pPr>
    </w:p>
    <w:p w14:paraId="28E36989" w14:textId="2E110DEF" w:rsidR="00727F42" w:rsidRPr="008230D0" w:rsidRDefault="00727F42" w:rsidP="00727F42">
      <w:pPr>
        <w:spacing w:line="360" w:lineRule="auto"/>
        <w:rPr>
          <w:rFonts w:cstheme="minorHAnsi"/>
          <w:b/>
          <w:sz w:val="26"/>
          <w:szCs w:val="26"/>
        </w:rPr>
      </w:pPr>
      <w:r w:rsidRPr="008230D0">
        <w:rPr>
          <w:rFonts w:cstheme="minorHAnsi"/>
          <w:b/>
          <w:sz w:val="26"/>
          <w:szCs w:val="26"/>
        </w:rPr>
        <w:lastRenderedPageBreak/>
        <w:t>Conclusiones</w:t>
      </w:r>
    </w:p>
    <w:p w14:paraId="3BD37E42" w14:textId="3A69F56A" w:rsidR="00AA3D67" w:rsidRPr="003043C1" w:rsidRDefault="00AA3D67" w:rsidP="00AA3D67">
      <w:pPr>
        <w:pStyle w:val="NormalWeb"/>
        <w:spacing w:line="360" w:lineRule="auto"/>
        <w:jc w:val="both"/>
        <w:rPr>
          <w:rFonts w:asciiTheme="minorHAnsi" w:hAnsiTheme="minorHAnsi" w:cstheme="minorHAnsi"/>
        </w:rPr>
      </w:pPr>
      <w:r w:rsidRPr="003043C1">
        <w:rPr>
          <w:rFonts w:asciiTheme="minorHAnsi" w:hAnsiTheme="minorHAnsi" w:cstheme="minorHAnsi"/>
        </w:rPr>
        <w:t>La sección de conclusiones no debe reiterar información previamente expuesta en el desarrollo del manuscrito. En este apartado, el autor deberá presentar su interpretación crítica y su postura académica fundamentada respecto al tema estudiado, sustentándola estrictamente en los datos obtenidos y en una argumentación teórica coherente y consistente con los resultados.</w:t>
      </w:r>
    </w:p>
    <w:p w14:paraId="3B9F8C0F" w14:textId="0DAD2E4C" w:rsidR="00AA3D67" w:rsidRPr="003043C1" w:rsidRDefault="00AA3D67" w:rsidP="00AA3D67">
      <w:pPr>
        <w:pStyle w:val="NormalWeb"/>
        <w:spacing w:line="360" w:lineRule="auto"/>
        <w:jc w:val="both"/>
        <w:rPr>
          <w:rFonts w:asciiTheme="minorHAnsi" w:hAnsiTheme="minorHAnsi" w:cstheme="minorHAnsi"/>
        </w:rPr>
      </w:pPr>
      <w:r w:rsidRPr="003043C1">
        <w:rPr>
          <w:rFonts w:asciiTheme="minorHAnsi" w:hAnsiTheme="minorHAnsi" w:cstheme="minorHAnsi"/>
        </w:rPr>
        <w:t>Las conclusiones debe</w:t>
      </w:r>
      <w:r w:rsidR="008230D0">
        <w:rPr>
          <w:rFonts w:asciiTheme="minorHAnsi" w:hAnsiTheme="minorHAnsi" w:cstheme="minorHAnsi"/>
        </w:rPr>
        <w:t>n</w:t>
      </w:r>
      <w:r w:rsidRPr="003043C1">
        <w:rPr>
          <w:rFonts w:asciiTheme="minorHAnsi" w:hAnsiTheme="minorHAnsi" w:cstheme="minorHAnsi"/>
        </w:rPr>
        <w:t xml:space="preserve"> mantenerse dentro del alcance del estudio realizado, evitando afirmaciones que excedan la evidencia empírica disponible. No se admitirán formulaciones subjetivas ni argumentaciones carentes de respaldo analítico, metodológico o teórico.</w:t>
      </w:r>
    </w:p>
    <w:p w14:paraId="72CCEC5E" w14:textId="093322F6" w:rsidR="00AA3D67" w:rsidRPr="003043C1" w:rsidRDefault="00AA3D67" w:rsidP="00AA3D67">
      <w:pPr>
        <w:pStyle w:val="NormalWeb"/>
        <w:spacing w:line="360" w:lineRule="auto"/>
        <w:jc w:val="both"/>
        <w:rPr>
          <w:rFonts w:asciiTheme="minorHAnsi" w:hAnsiTheme="minorHAnsi" w:cstheme="minorHAnsi"/>
        </w:rPr>
      </w:pPr>
      <w:r w:rsidRPr="003043C1">
        <w:rPr>
          <w:rFonts w:asciiTheme="minorHAnsi" w:hAnsiTheme="minorHAnsi" w:cstheme="minorHAnsi"/>
        </w:rPr>
        <w:t xml:space="preserve">Asimismo, cuando el estudio evidencie interrogantes no resueltos, limitaciones o líneas emergentes de investigación, estas </w:t>
      </w:r>
      <w:r w:rsidR="008230D0">
        <w:rPr>
          <w:rFonts w:asciiTheme="minorHAnsi" w:hAnsiTheme="minorHAnsi" w:cstheme="minorHAnsi"/>
        </w:rPr>
        <w:t>se</w:t>
      </w:r>
      <w:r w:rsidRPr="003043C1">
        <w:rPr>
          <w:rFonts w:asciiTheme="minorHAnsi" w:hAnsiTheme="minorHAnsi" w:cstheme="minorHAnsi"/>
        </w:rPr>
        <w:t xml:space="preserve"> expone</w:t>
      </w:r>
      <w:r w:rsidR="008230D0">
        <w:rPr>
          <w:rFonts w:asciiTheme="minorHAnsi" w:hAnsiTheme="minorHAnsi" w:cstheme="minorHAnsi"/>
        </w:rPr>
        <w:t>n</w:t>
      </w:r>
      <w:r w:rsidRPr="003043C1">
        <w:rPr>
          <w:rFonts w:asciiTheme="minorHAnsi" w:hAnsiTheme="minorHAnsi" w:cstheme="minorHAnsi"/>
        </w:rPr>
        <w:t xml:space="preserve"> de manera explícita, señalando posibles direcciones para futuras investigaciones y promoviendo la continuidad del trabajo científico mediante la colaboración académica.</w:t>
      </w:r>
    </w:p>
    <w:p w14:paraId="021FA4D0" w14:textId="1ECCD108" w:rsidR="00727F42" w:rsidRPr="002A35AE" w:rsidRDefault="002A35AE" w:rsidP="00727F42">
      <w:pPr>
        <w:spacing w:line="360" w:lineRule="auto"/>
        <w:jc w:val="both"/>
        <w:rPr>
          <w:rFonts w:cstheme="minorHAnsi"/>
          <w:b/>
          <w:sz w:val="24"/>
          <w:szCs w:val="24"/>
        </w:rPr>
      </w:pPr>
      <w:r w:rsidRPr="002A35AE">
        <w:rPr>
          <w:sz w:val="24"/>
          <w:szCs w:val="24"/>
        </w:rPr>
        <w:t xml:space="preserve">La </w:t>
      </w:r>
      <w:r w:rsidRPr="002A35AE">
        <w:rPr>
          <w:rStyle w:val="whitespace-normal"/>
          <w:b/>
          <w:bCs/>
          <w:sz w:val="24"/>
          <w:szCs w:val="24"/>
        </w:rPr>
        <w:t>Revista Receso</w:t>
      </w:r>
      <w:r w:rsidRPr="002A35AE">
        <w:rPr>
          <w:sz w:val="24"/>
          <w:szCs w:val="24"/>
        </w:rPr>
        <w:t xml:space="preserve"> establece en sus lineamientos editoriales que las secciones de </w:t>
      </w:r>
      <w:r w:rsidRPr="002A35AE">
        <w:rPr>
          <w:rStyle w:val="nfasis"/>
          <w:sz w:val="24"/>
          <w:szCs w:val="24"/>
        </w:rPr>
        <w:t>Discusión</w:t>
      </w:r>
      <w:r w:rsidRPr="002A35AE">
        <w:rPr>
          <w:sz w:val="24"/>
          <w:szCs w:val="24"/>
        </w:rPr>
        <w:t xml:space="preserve"> y </w:t>
      </w:r>
      <w:r w:rsidRPr="002A35AE">
        <w:rPr>
          <w:rStyle w:val="nfasis"/>
          <w:sz w:val="24"/>
          <w:szCs w:val="24"/>
        </w:rPr>
        <w:t>Conclusiones</w:t>
      </w:r>
      <w:r w:rsidRPr="002A35AE">
        <w:rPr>
          <w:sz w:val="24"/>
          <w:szCs w:val="24"/>
        </w:rPr>
        <w:t xml:space="preserve"> pueden presentarse de manera integrada en un único apartado, siempre que el autor garantice coherencia argumentativa, claridad expositiva y adecuada síntesis de los hallazgos.</w:t>
      </w:r>
    </w:p>
    <w:p w14:paraId="1302825D" w14:textId="77777777" w:rsidR="00727F42" w:rsidRPr="006374F3" w:rsidRDefault="00727F42" w:rsidP="00727F42">
      <w:pPr>
        <w:spacing w:line="360" w:lineRule="auto"/>
        <w:jc w:val="both"/>
        <w:rPr>
          <w:rFonts w:cstheme="minorHAnsi"/>
          <w:b/>
        </w:rPr>
      </w:pPr>
    </w:p>
    <w:p w14:paraId="624FEDDC" w14:textId="77777777" w:rsidR="00727F42" w:rsidRPr="002A35AE" w:rsidRDefault="00727F42" w:rsidP="00727F42">
      <w:pPr>
        <w:spacing w:line="360" w:lineRule="auto"/>
        <w:jc w:val="both"/>
        <w:rPr>
          <w:rFonts w:cstheme="minorHAnsi"/>
          <w:b/>
          <w:sz w:val="26"/>
          <w:szCs w:val="26"/>
        </w:rPr>
      </w:pPr>
      <w:bookmarkStart w:id="1" w:name="_Hlk97814505"/>
      <w:r w:rsidRPr="002A35AE">
        <w:rPr>
          <w:rFonts w:cstheme="minorHAnsi"/>
          <w:b/>
          <w:sz w:val="26"/>
          <w:szCs w:val="26"/>
        </w:rPr>
        <w:t>Referencias</w:t>
      </w:r>
    </w:p>
    <w:bookmarkEnd w:id="1"/>
    <w:p w14:paraId="24332DED"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En esta sección deberán incluirse todas las fuentes consultadas y citadas en el artículo, ya sea que hayan sido utilizadas como citas directas o indirectas. Las referencias deberán organizarse en orden alfabético por apellido del autor, siguiendo estrictamente las recomendaciones establecidas por las Normas de Estilo APA (séptima edición).</w:t>
      </w:r>
    </w:p>
    <w:p w14:paraId="5A759B49"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 xml:space="preserve">Se recomienda evitar la inclusión de fuentes provenientes de sitios web cuyos contenidos no cuenten con respaldo académico, revisión editorial o criterios de calidad científica verificables, tales como páginas de procedencia incierta, repositorios informales o plataformas de </w:t>
      </w:r>
      <w:r w:rsidRPr="00AA3D67">
        <w:rPr>
          <w:rFonts w:ascii="Calibri" w:eastAsia="Calibri" w:hAnsi="Calibri" w:cs="Calibri"/>
          <w:sz w:val="24"/>
          <w:szCs w:val="24"/>
          <w:lang w:val="es-ES" w:eastAsia="es-PY"/>
        </w:rPr>
        <w:lastRenderedPageBreak/>
        <w:t>contenido no validado.</w:t>
      </w:r>
    </w:p>
    <w:p w14:paraId="6CD33694" w14:textId="273E580E"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Para la correcta elaboración de las referencias, los autores podrán utilizar gestores bibliográficos como el administrador de referencias de Microsoft Word, Zotero, Mendeley u otros programas especializados que faciliten la normalización del formato bibliográfico</w:t>
      </w:r>
      <w:r w:rsidR="002A35AE">
        <w:rPr>
          <w:rFonts w:ascii="Calibri" w:eastAsia="Calibri" w:hAnsi="Calibri" w:cs="Calibri"/>
          <w:sz w:val="24"/>
          <w:szCs w:val="24"/>
          <w:lang w:val="es-ES" w:eastAsia="es-PY"/>
        </w:rPr>
        <w:t xml:space="preserve"> siempre y cuando mantenga el formato de la APA</w:t>
      </w:r>
      <w:r w:rsidRPr="00AA3D67">
        <w:rPr>
          <w:rFonts w:ascii="Calibri" w:eastAsia="Calibri" w:hAnsi="Calibri" w:cs="Calibri"/>
          <w:sz w:val="24"/>
          <w:szCs w:val="24"/>
          <w:lang w:val="es-ES" w:eastAsia="es-PY"/>
        </w:rPr>
        <w:t>.</w:t>
      </w:r>
    </w:p>
    <w:p w14:paraId="7DE1BDA7" w14:textId="63CB39E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 xml:space="preserve">Los artículos de investigación científica deberán incluir preferentemente </w:t>
      </w:r>
      <w:r w:rsidRPr="00AA3D67">
        <w:rPr>
          <w:rFonts w:ascii="Calibri" w:eastAsia="Calibri" w:hAnsi="Calibri" w:cs="Calibri"/>
          <w:color w:val="EE0000"/>
          <w:sz w:val="24"/>
          <w:szCs w:val="24"/>
          <w:lang w:val="es-ES" w:eastAsia="es-PY"/>
        </w:rPr>
        <w:t>un mínimo de treinta (30) referencias bibliográficas</w:t>
      </w:r>
      <w:r w:rsidR="002A35AE">
        <w:rPr>
          <w:rFonts w:ascii="Calibri" w:eastAsia="Calibri" w:hAnsi="Calibri" w:cs="Calibri"/>
          <w:color w:val="EE0000"/>
          <w:sz w:val="24"/>
          <w:szCs w:val="24"/>
          <w:lang w:val="es-ES" w:eastAsia="es-PY"/>
        </w:rPr>
        <w:t xml:space="preserve"> y el máximo que el autor/a guste,</w:t>
      </w:r>
      <w:r w:rsidRPr="00AA3D67">
        <w:rPr>
          <w:rFonts w:ascii="Calibri" w:eastAsia="Calibri" w:hAnsi="Calibri" w:cs="Calibri"/>
          <w:color w:val="EE0000"/>
          <w:sz w:val="24"/>
          <w:szCs w:val="24"/>
          <w:lang w:val="es-ES" w:eastAsia="es-PY"/>
        </w:rPr>
        <w:t xml:space="preserve"> </w:t>
      </w:r>
      <w:r w:rsidRPr="00AA3D67">
        <w:rPr>
          <w:rFonts w:ascii="Calibri" w:eastAsia="Calibri" w:hAnsi="Calibri" w:cs="Calibri"/>
          <w:sz w:val="24"/>
          <w:szCs w:val="24"/>
          <w:lang w:val="es-ES" w:eastAsia="es-PY"/>
        </w:rPr>
        <w:t>pertinentes, actualizadas y relevantes para el campo de estudio.</w:t>
      </w:r>
    </w:p>
    <w:p w14:paraId="1F32C98E" w14:textId="271DE503" w:rsidR="00AA3D67" w:rsidRPr="00AA3D67" w:rsidRDefault="00AA3D67" w:rsidP="00AA3D67">
      <w:pPr>
        <w:widowControl w:val="0"/>
        <w:tabs>
          <w:tab w:val="left" w:pos="523"/>
        </w:tabs>
        <w:spacing w:after="0" w:line="480" w:lineRule="auto"/>
        <w:jc w:val="both"/>
        <w:rPr>
          <w:rFonts w:ascii="Calibri" w:eastAsia="Calibri" w:hAnsi="Calibri" w:cs="Calibri"/>
          <w:i/>
          <w:iCs/>
          <w:color w:val="EE0000"/>
          <w:sz w:val="24"/>
          <w:szCs w:val="24"/>
          <w:lang w:val="es-ES_tradnl" w:eastAsia="es-PY"/>
        </w:rPr>
      </w:pPr>
      <w:r w:rsidRPr="00AA3D67">
        <w:rPr>
          <w:rFonts w:ascii="Calibri" w:eastAsia="Calibri" w:hAnsi="Calibri" w:cs="Calibri"/>
          <w:i/>
          <w:iCs/>
          <w:color w:val="EE0000"/>
          <w:sz w:val="24"/>
          <w:szCs w:val="24"/>
          <w:lang w:val="es-ES_tradnl" w:eastAsia="es-PY"/>
        </w:rPr>
        <w:t xml:space="preserve">Siguiendo este </w:t>
      </w:r>
      <w:r w:rsidR="000C5AD0">
        <w:rPr>
          <w:rFonts w:ascii="Calibri" w:eastAsia="Calibri" w:hAnsi="Calibri" w:cs="Calibri"/>
          <w:i/>
          <w:iCs/>
          <w:color w:val="EE0000"/>
          <w:sz w:val="24"/>
          <w:szCs w:val="24"/>
          <w:lang w:val="es-ES_tradnl" w:eastAsia="es-PY"/>
        </w:rPr>
        <w:t>estilo</w:t>
      </w:r>
      <w:r w:rsidRPr="00AA3D67">
        <w:rPr>
          <w:rFonts w:ascii="Calibri" w:eastAsia="Calibri" w:hAnsi="Calibri" w:cs="Calibri"/>
          <w:i/>
          <w:iCs/>
          <w:color w:val="EE0000"/>
          <w:sz w:val="24"/>
          <w:szCs w:val="24"/>
          <w:lang w:val="es-ES_tradnl" w:eastAsia="es-PY"/>
        </w:rPr>
        <w:t xml:space="preserve">: </w:t>
      </w:r>
    </w:p>
    <w:p w14:paraId="7A6B0095" w14:textId="24AD6C68"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 xml:space="preserve">Acosta Camino, D. F., &amp; Andrade Clavijo, B. P. (2024). La inteligencia artificial en la </w:t>
      </w:r>
      <w:r w:rsidRPr="00AA3D67">
        <w:rPr>
          <w:rFonts w:ascii="Calibri" w:eastAsia="Calibri" w:hAnsi="Calibri" w:cs="Calibri"/>
          <w:sz w:val="24"/>
          <w:szCs w:val="24"/>
          <w:lang w:val="es-ES" w:eastAsia="es-PY"/>
        </w:rPr>
        <w:tab/>
        <w:t xml:space="preserve">investigación y redacción de textos académicos. Espíritu Emprendedor TES, </w:t>
      </w:r>
      <w:r w:rsidRPr="00AA3D67">
        <w:rPr>
          <w:rFonts w:ascii="Calibri" w:eastAsia="Calibri" w:hAnsi="Calibri" w:cs="Calibri"/>
          <w:sz w:val="24"/>
          <w:szCs w:val="24"/>
          <w:lang w:val="es-ES" w:eastAsia="es-PY"/>
        </w:rPr>
        <w:tab/>
        <w:t xml:space="preserve">8(1),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19-34.  </w:t>
      </w:r>
      <w:r w:rsidRPr="00AA3D67">
        <w:rPr>
          <w:rFonts w:ascii="Calibri" w:eastAsia="Calibri" w:hAnsi="Calibri" w:cs="Calibri"/>
          <w:sz w:val="24"/>
          <w:szCs w:val="24"/>
          <w:lang w:val="es-ES" w:eastAsia="es-PY"/>
        </w:rPr>
        <w:tab/>
      </w:r>
      <w:hyperlink r:id="rId31" w:history="1">
        <w:r w:rsidRPr="00AA3D67">
          <w:rPr>
            <w:rFonts w:ascii="Calibri" w:eastAsia="Calibri" w:hAnsi="Calibri" w:cs="Calibri"/>
            <w:color w:val="0563C1" w:themeColor="hyperlink"/>
            <w:sz w:val="24"/>
            <w:szCs w:val="24"/>
            <w:u w:val="single"/>
            <w:lang w:val="es-ES" w:eastAsia="es-PY"/>
          </w:rPr>
          <w:t>https://</w:t>
        </w:r>
        <w:proofErr w:type="spellStart"/>
        <w:r w:rsidRPr="00AA3D67">
          <w:rPr>
            <w:rFonts w:ascii="Calibri" w:eastAsia="Calibri" w:hAnsi="Calibri" w:cs="Calibri"/>
            <w:color w:val="0563C1" w:themeColor="hyperlink"/>
            <w:sz w:val="24"/>
            <w:szCs w:val="24"/>
            <w:u w:val="single"/>
            <w:lang w:val="es-ES" w:eastAsia="es-PY"/>
          </w:rPr>
          <w:t>doi.org</w:t>
        </w:r>
        <w:proofErr w:type="spellEnd"/>
        <w:r w:rsidRPr="00AA3D67">
          <w:rPr>
            <w:rFonts w:ascii="Calibri" w:eastAsia="Calibri" w:hAnsi="Calibri" w:cs="Calibri"/>
            <w:color w:val="0563C1" w:themeColor="hyperlink"/>
            <w:sz w:val="24"/>
            <w:szCs w:val="24"/>
            <w:u w:val="single"/>
            <w:lang w:val="es-ES" w:eastAsia="es-PY"/>
          </w:rPr>
          <w:t>/10.33970/</w:t>
        </w:r>
        <w:proofErr w:type="spellStart"/>
        <w:r w:rsidRPr="00AA3D67">
          <w:rPr>
            <w:rFonts w:ascii="Calibri" w:eastAsia="Calibri" w:hAnsi="Calibri" w:cs="Calibri"/>
            <w:color w:val="0563C1" w:themeColor="hyperlink"/>
            <w:sz w:val="24"/>
            <w:szCs w:val="24"/>
            <w:u w:val="single"/>
            <w:lang w:val="es-ES" w:eastAsia="es-PY"/>
          </w:rPr>
          <w:t>eetes.v8.n1.2024.369</w:t>
        </w:r>
        <w:proofErr w:type="spellEnd"/>
      </w:hyperlink>
    </w:p>
    <w:p w14:paraId="76025693"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p>
    <w:p w14:paraId="4564F91B" w14:textId="1D0062C2"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proofErr w:type="spellStart"/>
      <w:r w:rsidRPr="00AA3D67">
        <w:rPr>
          <w:rFonts w:ascii="Calibri" w:eastAsia="Calibri" w:hAnsi="Calibri" w:cs="Calibri"/>
          <w:sz w:val="24"/>
          <w:szCs w:val="24"/>
          <w:lang w:val="es-ES" w:eastAsia="es-PY"/>
        </w:rPr>
        <w:t>Alpizar</w:t>
      </w:r>
      <w:proofErr w:type="spellEnd"/>
      <w:r w:rsidRPr="00AA3D67">
        <w:rPr>
          <w:rFonts w:ascii="Calibri" w:eastAsia="Calibri" w:hAnsi="Calibri" w:cs="Calibri"/>
          <w:sz w:val="24"/>
          <w:szCs w:val="24"/>
          <w:lang w:val="es-ES" w:eastAsia="es-PY"/>
        </w:rPr>
        <w:t xml:space="preserve"> Garrido, L. O., Martínez Ruiz, H. (2024). Perspectiva de estudiantes de nivel</w:t>
      </w:r>
      <w:r w:rsidRPr="00AA3D67">
        <w:rPr>
          <w:rFonts w:ascii="Calibri" w:eastAsia="Calibri" w:hAnsi="Calibri" w:cs="Calibri"/>
          <w:sz w:val="24"/>
          <w:szCs w:val="24"/>
          <w:lang w:val="es-ES" w:eastAsia="es-PY"/>
        </w:rPr>
        <w:tab/>
      </w:r>
      <w:r w:rsidR="000C5AD0">
        <w:rPr>
          <w:rFonts w:ascii="Calibri" w:eastAsia="Calibri" w:hAnsi="Calibri" w:cs="Calibri"/>
          <w:sz w:val="24"/>
          <w:szCs w:val="24"/>
          <w:lang w:val="es-ES" w:eastAsia="es-PY"/>
        </w:rPr>
        <w:tab/>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 medio </w:t>
      </w:r>
      <w:r w:rsidRPr="00AA3D67">
        <w:rPr>
          <w:rFonts w:ascii="Calibri" w:eastAsia="Calibri" w:hAnsi="Calibri" w:cs="Calibri"/>
          <w:sz w:val="24"/>
          <w:szCs w:val="24"/>
          <w:lang w:val="es-ES" w:eastAsia="es-PY"/>
        </w:rPr>
        <w:tab/>
        <w:t>superior respecto al uso de la inteligencia artificial generativa en su</w:t>
      </w:r>
      <w:r w:rsidRPr="00AA3D67">
        <w:rPr>
          <w:rFonts w:ascii="Calibri" w:eastAsia="Calibri" w:hAnsi="Calibri" w:cs="Calibri"/>
          <w:sz w:val="24"/>
          <w:szCs w:val="24"/>
          <w:lang w:val="es-ES" w:eastAsia="es-PY"/>
        </w:rPr>
        <w:tab/>
        <w:t xml:space="preserve"> aprendizaje. Revista </w:t>
      </w:r>
      <w:r w:rsidRPr="00AA3D67">
        <w:rPr>
          <w:rFonts w:ascii="Calibri" w:eastAsia="Calibri" w:hAnsi="Calibri" w:cs="Calibri"/>
          <w:sz w:val="24"/>
          <w:szCs w:val="24"/>
          <w:lang w:val="es-ES" w:eastAsia="es-PY"/>
        </w:rPr>
        <w:tab/>
        <w:t xml:space="preserve">Iberoamericana para Investigación y el Desarrollo </w:t>
      </w:r>
      <w:r w:rsidRPr="00AA3D67">
        <w:rPr>
          <w:rFonts w:ascii="Calibri" w:eastAsia="Calibri" w:hAnsi="Calibri" w:cs="Calibri"/>
          <w:sz w:val="24"/>
          <w:szCs w:val="24"/>
          <w:lang w:val="es-ES" w:eastAsia="es-PY"/>
        </w:rPr>
        <w:tab/>
        <w:t xml:space="preserve">Educativo,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14(28).  </w:t>
      </w:r>
      <w:r w:rsidRPr="00AA3D67">
        <w:rPr>
          <w:rFonts w:ascii="Calibri" w:eastAsia="Calibri" w:hAnsi="Calibri" w:cs="Calibri"/>
          <w:sz w:val="24"/>
          <w:szCs w:val="24"/>
          <w:lang w:val="es-ES" w:eastAsia="es-PY"/>
        </w:rPr>
        <w:tab/>
      </w:r>
      <w:hyperlink r:id="rId32" w:history="1">
        <w:r w:rsidRPr="00AA3D67">
          <w:rPr>
            <w:rFonts w:ascii="Calibri" w:eastAsia="Calibri" w:hAnsi="Calibri" w:cs="Calibri"/>
            <w:color w:val="0563C1" w:themeColor="hyperlink"/>
            <w:sz w:val="24"/>
            <w:szCs w:val="24"/>
            <w:u w:val="single"/>
            <w:lang w:val="es-ES" w:eastAsia="es-PY"/>
          </w:rPr>
          <w:t>https://</w:t>
        </w:r>
        <w:proofErr w:type="spellStart"/>
        <w:r w:rsidRPr="00AA3D67">
          <w:rPr>
            <w:rFonts w:ascii="Calibri" w:eastAsia="Calibri" w:hAnsi="Calibri" w:cs="Calibri"/>
            <w:color w:val="0563C1" w:themeColor="hyperlink"/>
            <w:sz w:val="24"/>
            <w:szCs w:val="24"/>
            <w:u w:val="single"/>
            <w:lang w:val="es-ES" w:eastAsia="es-PY"/>
          </w:rPr>
          <w:t>doi.org</w:t>
        </w:r>
        <w:proofErr w:type="spellEnd"/>
        <w:r w:rsidRPr="00AA3D67">
          <w:rPr>
            <w:rFonts w:ascii="Calibri" w:eastAsia="Calibri" w:hAnsi="Calibri" w:cs="Calibri"/>
            <w:color w:val="0563C1" w:themeColor="hyperlink"/>
            <w:sz w:val="24"/>
            <w:szCs w:val="24"/>
            <w:u w:val="single"/>
            <w:lang w:val="es-ES" w:eastAsia="es-PY"/>
          </w:rPr>
          <w:t>/10.23913/</w:t>
        </w:r>
        <w:proofErr w:type="spellStart"/>
        <w:r w:rsidRPr="00AA3D67">
          <w:rPr>
            <w:rFonts w:ascii="Calibri" w:eastAsia="Calibri" w:hAnsi="Calibri" w:cs="Calibri"/>
            <w:color w:val="0563C1" w:themeColor="hyperlink"/>
            <w:sz w:val="24"/>
            <w:szCs w:val="24"/>
            <w:u w:val="single"/>
            <w:lang w:val="es-ES" w:eastAsia="es-PY"/>
          </w:rPr>
          <w:t>ride.v14i28.1830</w:t>
        </w:r>
        <w:proofErr w:type="spellEnd"/>
      </w:hyperlink>
      <w:r w:rsidRPr="00AA3D67">
        <w:rPr>
          <w:rFonts w:ascii="Calibri" w:eastAsia="Calibri" w:hAnsi="Calibri" w:cs="Calibri"/>
          <w:sz w:val="24"/>
          <w:szCs w:val="24"/>
          <w:lang w:val="es-ES" w:eastAsia="es-PY"/>
        </w:rPr>
        <w:t xml:space="preserve"> </w:t>
      </w:r>
    </w:p>
    <w:p w14:paraId="4DB55241"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p>
    <w:p w14:paraId="40217276" w14:textId="4DE0EE44"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r w:rsidRPr="00AA3D67">
        <w:rPr>
          <w:rFonts w:ascii="Calibri" w:eastAsia="Calibri" w:hAnsi="Calibri" w:cs="Calibri"/>
          <w:sz w:val="24"/>
          <w:szCs w:val="24"/>
          <w:lang w:val="es-ES" w:eastAsia="es-PY"/>
        </w:rPr>
        <w:t xml:space="preserve">Batlle, J., Pujolá, </w:t>
      </w:r>
      <w:proofErr w:type="spellStart"/>
      <w:r w:rsidRPr="00AA3D67">
        <w:rPr>
          <w:rFonts w:ascii="Calibri" w:eastAsia="Calibri" w:hAnsi="Calibri" w:cs="Calibri"/>
          <w:sz w:val="24"/>
          <w:szCs w:val="24"/>
          <w:lang w:val="es-ES" w:eastAsia="es-PY"/>
        </w:rPr>
        <w:t>J.T</w:t>
      </w:r>
      <w:proofErr w:type="spellEnd"/>
      <w:r w:rsidRPr="00AA3D67">
        <w:rPr>
          <w:rFonts w:ascii="Calibri" w:eastAsia="Calibri" w:hAnsi="Calibri" w:cs="Calibri"/>
          <w:sz w:val="24"/>
          <w:szCs w:val="24"/>
          <w:lang w:val="es-ES" w:eastAsia="es-PY"/>
        </w:rPr>
        <w:t xml:space="preserve">. (2024). La competencia digital docente en las prácticas de </w:t>
      </w:r>
      <w:r w:rsidRPr="00AA3D67">
        <w:rPr>
          <w:rFonts w:ascii="Calibri" w:eastAsia="Calibri" w:hAnsi="Calibri" w:cs="Calibri"/>
          <w:sz w:val="24"/>
          <w:szCs w:val="24"/>
          <w:lang w:val="es-ES" w:eastAsia="es-PY"/>
        </w:rPr>
        <w:tab/>
        <w:t xml:space="preserve">educación </w:t>
      </w:r>
      <w:r w:rsidRPr="00AA3D67">
        <w:rPr>
          <w:rFonts w:ascii="Calibri" w:eastAsia="Calibri" w:hAnsi="Calibri" w:cs="Calibri"/>
          <w:sz w:val="24"/>
          <w:szCs w:val="24"/>
          <w:lang w:val="es-ES" w:eastAsia="es-PY"/>
        </w:rPr>
        <w:tab/>
        <w:t xml:space="preserve">primarias: las reflexiones sobre el uso de la tecnología en las </w:t>
      </w:r>
      <w:r w:rsidRPr="00AA3D67">
        <w:rPr>
          <w:rFonts w:ascii="Calibri" w:eastAsia="Calibri" w:hAnsi="Calibri" w:cs="Calibri"/>
          <w:sz w:val="24"/>
          <w:szCs w:val="24"/>
          <w:lang w:val="es-ES" w:eastAsia="es-PY"/>
        </w:rPr>
        <w:tab/>
        <w:t xml:space="preserve">aulas. Perspectiva,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revista del </w:t>
      </w:r>
      <w:r w:rsidRPr="00AA3D67">
        <w:rPr>
          <w:rFonts w:ascii="Calibri" w:eastAsia="Calibri" w:hAnsi="Calibri" w:cs="Calibri"/>
          <w:sz w:val="24"/>
          <w:szCs w:val="24"/>
          <w:lang w:val="es-ES" w:eastAsia="es-PY"/>
        </w:rPr>
        <w:tab/>
        <w:t>Centro de Ciencias de Educación, 42(1), 01-</w:t>
      </w:r>
      <w:r w:rsidRPr="00AA3D67">
        <w:rPr>
          <w:rFonts w:ascii="Calibri" w:eastAsia="Calibri" w:hAnsi="Calibri" w:cs="Calibri"/>
          <w:sz w:val="24"/>
          <w:szCs w:val="24"/>
          <w:lang w:val="es-ES" w:eastAsia="es-PY"/>
        </w:rPr>
        <w:tab/>
        <w:t xml:space="preserve">22. </w:t>
      </w:r>
      <w:r w:rsidR="000C5AD0">
        <w:rPr>
          <w:rFonts w:ascii="Calibri" w:eastAsia="Calibri" w:hAnsi="Calibri" w:cs="Calibri"/>
          <w:sz w:val="24"/>
          <w:szCs w:val="24"/>
          <w:lang w:val="es-ES" w:eastAsia="es-PY"/>
        </w:rPr>
        <w:tab/>
      </w:r>
      <w:hyperlink r:id="rId33" w:history="1">
        <w:r w:rsidR="000C5AD0" w:rsidRPr="00AA3D67">
          <w:rPr>
            <w:rStyle w:val="Hipervnculo"/>
            <w:rFonts w:ascii="Calibri" w:eastAsia="Calibri" w:hAnsi="Calibri" w:cs="Calibri"/>
            <w:sz w:val="24"/>
            <w:szCs w:val="24"/>
            <w:lang w:val="es-ES" w:eastAsia="es-PY"/>
          </w:rPr>
          <w:t>https://</w:t>
        </w:r>
        <w:proofErr w:type="spellStart"/>
        <w:r w:rsidR="000C5AD0" w:rsidRPr="00AA3D67">
          <w:rPr>
            <w:rStyle w:val="Hipervnculo"/>
            <w:rFonts w:ascii="Calibri" w:eastAsia="Calibri" w:hAnsi="Calibri" w:cs="Calibri"/>
            <w:sz w:val="24"/>
            <w:szCs w:val="24"/>
            <w:lang w:val="es-ES" w:eastAsia="es-PY"/>
          </w:rPr>
          <w:t>doi.org</w:t>
        </w:r>
        <w:proofErr w:type="spellEnd"/>
        <w:r w:rsidR="000C5AD0" w:rsidRPr="00AA3D67">
          <w:rPr>
            <w:rStyle w:val="Hipervnculo"/>
            <w:rFonts w:ascii="Calibri" w:eastAsia="Calibri" w:hAnsi="Calibri" w:cs="Calibri"/>
            <w:sz w:val="24"/>
            <w:szCs w:val="24"/>
            <w:lang w:val="es-ES" w:eastAsia="es-PY"/>
          </w:rPr>
          <w:t>/10.5007/2175-</w:t>
        </w:r>
        <w:r w:rsidR="000C5AD0" w:rsidRPr="00AA3D67">
          <w:rPr>
            <w:rStyle w:val="Hipervnculo"/>
            <w:rFonts w:ascii="Calibri" w:eastAsia="Calibri" w:hAnsi="Calibri" w:cs="Calibri"/>
            <w:sz w:val="24"/>
            <w:szCs w:val="24"/>
            <w:lang w:val="es-ES" w:eastAsia="es-PY"/>
          </w:rPr>
          <w:tab/>
        </w:r>
        <w:proofErr w:type="spellStart"/>
        <w:r w:rsidR="000C5AD0" w:rsidRPr="00AA3D67">
          <w:rPr>
            <w:rStyle w:val="Hipervnculo"/>
            <w:rFonts w:ascii="Calibri" w:eastAsia="Calibri" w:hAnsi="Calibri" w:cs="Calibri"/>
            <w:sz w:val="24"/>
            <w:szCs w:val="24"/>
            <w:lang w:val="es-ES" w:eastAsia="es-PY"/>
          </w:rPr>
          <w:t>795X.2024.e93692</w:t>
        </w:r>
        <w:proofErr w:type="spellEnd"/>
      </w:hyperlink>
    </w:p>
    <w:p w14:paraId="5E30F374" w14:textId="77777777" w:rsid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p>
    <w:p w14:paraId="7548F705" w14:textId="77777777" w:rsidR="002A35AE" w:rsidRDefault="002A35AE" w:rsidP="00AA3D67">
      <w:pPr>
        <w:widowControl w:val="0"/>
        <w:tabs>
          <w:tab w:val="left" w:pos="523"/>
        </w:tabs>
        <w:spacing w:after="0" w:line="480" w:lineRule="auto"/>
        <w:jc w:val="both"/>
        <w:rPr>
          <w:rFonts w:ascii="Calibri" w:eastAsia="Calibri" w:hAnsi="Calibri" w:cs="Calibri"/>
          <w:sz w:val="24"/>
          <w:szCs w:val="24"/>
          <w:lang w:val="es-ES" w:eastAsia="es-PY"/>
        </w:rPr>
      </w:pPr>
    </w:p>
    <w:p w14:paraId="36344BF2" w14:textId="77777777" w:rsidR="002A35AE" w:rsidRPr="00AA3D67" w:rsidRDefault="002A35AE" w:rsidP="00AA3D67">
      <w:pPr>
        <w:widowControl w:val="0"/>
        <w:tabs>
          <w:tab w:val="left" w:pos="523"/>
        </w:tabs>
        <w:spacing w:after="0" w:line="480" w:lineRule="auto"/>
        <w:jc w:val="both"/>
        <w:rPr>
          <w:rFonts w:ascii="Calibri" w:eastAsia="Calibri" w:hAnsi="Calibri" w:cs="Calibri"/>
          <w:sz w:val="24"/>
          <w:szCs w:val="24"/>
          <w:lang w:val="es-ES" w:eastAsia="es-PY"/>
        </w:rPr>
      </w:pPr>
    </w:p>
    <w:p w14:paraId="16F89A23" w14:textId="49217E4B" w:rsidR="00AA3D67" w:rsidRDefault="00AA3D67" w:rsidP="00AA3D67">
      <w:pPr>
        <w:widowControl w:val="0"/>
        <w:tabs>
          <w:tab w:val="left" w:pos="523"/>
        </w:tabs>
        <w:spacing w:after="0" w:line="480" w:lineRule="auto"/>
        <w:jc w:val="both"/>
        <w:rPr>
          <w:rFonts w:ascii="Calibri" w:eastAsia="Calibri" w:hAnsi="Calibri" w:cs="Calibri"/>
          <w:lang w:val="es-ES_tradnl" w:eastAsia="es-PY"/>
        </w:rPr>
      </w:pPr>
      <w:r w:rsidRPr="00AA3D67">
        <w:rPr>
          <w:rFonts w:ascii="Calibri" w:eastAsia="Calibri" w:hAnsi="Calibri" w:cs="Calibri"/>
          <w:sz w:val="24"/>
          <w:szCs w:val="24"/>
          <w:lang w:val="es-ES" w:eastAsia="es-PY"/>
        </w:rPr>
        <w:t xml:space="preserve">Castillo Herrera, M. E. (2023). Impacto de la inteligencia artificial en el proceso de </w:t>
      </w:r>
      <w:r w:rsidRPr="00AA3D67">
        <w:rPr>
          <w:rFonts w:ascii="Calibri" w:eastAsia="Calibri" w:hAnsi="Calibri" w:cs="Calibri"/>
          <w:sz w:val="24"/>
          <w:szCs w:val="24"/>
          <w:lang w:val="es-ES" w:eastAsia="es-PY"/>
        </w:rPr>
        <w:tab/>
        <w:t xml:space="preserve">enseñanza y aprendizaje en la educación secundaria. Revista </w:t>
      </w:r>
      <w:r w:rsidRPr="00AA3D67">
        <w:rPr>
          <w:rFonts w:ascii="Calibri" w:eastAsia="Calibri" w:hAnsi="Calibri" w:cs="Calibri"/>
          <w:sz w:val="24"/>
          <w:szCs w:val="24"/>
          <w:lang w:val="es-ES" w:eastAsia="es-PY"/>
        </w:rPr>
        <w:tab/>
        <w:t xml:space="preserve">Latinoamericana de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Ciencias </w:t>
      </w:r>
      <w:r w:rsidRPr="00AA3D67">
        <w:rPr>
          <w:rFonts w:ascii="Calibri" w:eastAsia="Calibri" w:hAnsi="Calibri" w:cs="Calibri"/>
          <w:sz w:val="24"/>
          <w:szCs w:val="24"/>
          <w:lang w:val="es-ES" w:eastAsia="es-PY"/>
        </w:rPr>
        <w:tab/>
        <w:t xml:space="preserve">Sociales y Humanidades, 4(5), 515-150. </w:t>
      </w:r>
      <w:r w:rsidRPr="00AA3D67">
        <w:rPr>
          <w:rFonts w:ascii="Calibri" w:eastAsia="Calibri" w:hAnsi="Calibri" w:cs="Calibri"/>
          <w:sz w:val="24"/>
          <w:szCs w:val="24"/>
          <w:lang w:val="es-ES" w:eastAsia="es-PY"/>
        </w:rPr>
        <w:tab/>
      </w:r>
      <w:hyperlink r:id="rId34" w:history="1">
        <w:r w:rsidRPr="00AA3D67">
          <w:rPr>
            <w:rFonts w:ascii="Calibri" w:eastAsia="Calibri" w:hAnsi="Calibri" w:cs="Calibri"/>
            <w:sz w:val="24"/>
            <w:szCs w:val="24"/>
            <w:u w:val="single"/>
            <w:lang w:val="es-ES" w:eastAsia="es-PY"/>
          </w:rPr>
          <w:t>https://</w:t>
        </w:r>
        <w:proofErr w:type="spellStart"/>
        <w:r w:rsidRPr="00AA3D67">
          <w:rPr>
            <w:rFonts w:ascii="Calibri" w:eastAsia="Calibri" w:hAnsi="Calibri" w:cs="Calibri"/>
            <w:sz w:val="24"/>
            <w:szCs w:val="24"/>
            <w:u w:val="single"/>
            <w:lang w:val="es-ES" w:eastAsia="es-PY"/>
          </w:rPr>
          <w:t>doi.org</w:t>
        </w:r>
        <w:proofErr w:type="spellEnd"/>
        <w:r w:rsidRPr="00AA3D67">
          <w:rPr>
            <w:rFonts w:ascii="Calibri" w:eastAsia="Calibri" w:hAnsi="Calibri" w:cs="Calibri"/>
            <w:sz w:val="24"/>
            <w:szCs w:val="24"/>
            <w:u w:val="single"/>
            <w:lang w:val="es-ES" w:eastAsia="es-PY"/>
          </w:rPr>
          <w:t>/10.56712/</w:t>
        </w:r>
        <w:proofErr w:type="spellStart"/>
        <w:r w:rsidRPr="00AA3D67">
          <w:rPr>
            <w:rFonts w:ascii="Calibri" w:eastAsia="Calibri" w:hAnsi="Calibri" w:cs="Calibri"/>
            <w:sz w:val="24"/>
            <w:szCs w:val="24"/>
            <w:u w:val="single"/>
            <w:lang w:val="es-ES" w:eastAsia="es-PY"/>
          </w:rPr>
          <w:t>latam.v4i6.1459</w:t>
        </w:r>
        <w:proofErr w:type="spellEnd"/>
      </w:hyperlink>
    </w:p>
    <w:p w14:paraId="50379FD6" w14:textId="77777777" w:rsidR="00410FFF" w:rsidRPr="00AA3D67" w:rsidRDefault="00410FFF" w:rsidP="00AA3D67">
      <w:pPr>
        <w:widowControl w:val="0"/>
        <w:tabs>
          <w:tab w:val="left" w:pos="523"/>
        </w:tabs>
        <w:spacing w:after="0" w:line="480" w:lineRule="auto"/>
        <w:jc w:val="both"/>
        <w:rPr>
          <w:rFonts w:ascii="Calibri" w:eastAsia="Calibri" w:hAnsi="Calibri" w:cs="Calibri"/>
          <w:sz w:val="24"/>
          <w:szCs w:val="24"/>
          <w:lang w:val="es-ES_tradnl" w:eastAsia="es-PY"/>
        </w:rPr>
      </w:pPr>
    </w:p>
    <w:p w14:paraId="12E9832B" w14:textId="2F7DB04B" w:rsidR="00AA3D67" w:rsidRDefault="00AA3D67" w:rsidP="00AA3D67">
      <w:pPr>
        <w:widowControl w:val="0"/>
        <w:tabs>
          <w:tab w:val="left" w:pos="523"/>
        </w:tabs>
        <w:spacing w:after="0" w:line="480" w:lineRule="auto"/>
        <w:jc w:val="both"/>
        <w:rPr>
          <w:rFonts w:ascii="Calibri" w:eastAsia="Calibri" w:hAnsi="Calibri" w:cs="Calibri"/>
          <w:lang w:val="es-ES_tradnl" w:eastAsia="es-PY"/>
        </w:rPr>
      </w:pPr>
      <w:r w:rsidRPr="00AA3D67">
        <w:rPr>
          <w:rFonts w:ascii="Calibri" w:eastAsia="Calibri" w:hAnsi="Calibri" w:cs="Calibri"/>
          <w:sz w:val="24"/>
          <w:szCs w:val="24"/>
          <w:lang w:val="es-ES" w:eastAsia="es-PY"/>
        </w:rPr>
        <w:t xml:space="preserve">Cuevas Villa, R. N., Alcántara Ramírez, S. M., &amp; Martínez Hernández, B. L. (2024). </w:t>
      </w:r>
      <w:r w:rsidRPr="00AA3D67">
        <w:rPr>
          <w:rFonts w:ascii="Calibri" w:eastAsia="Calibri" w:hAnsi="Calibri" w:cs="Calibri"/>
          <w:sz w:val="24"/>
          <w:szCs w:val="24"/>
          <w:lang w:val="es-ES" w:eastAsia="es-PY"/>
        </w:rPr>
        <w:tab/>
        <w:t xml:space="preserve">Transformando la Educación en México: La Inteligencia Artificial como Motor </w:t>
      </w:r>
      <w:r w:rsidRPr="00AA3D67">
        <w:rPr>
          <w:rFonts w:ascii="Calibri" w:eastAsia="Calibri" w:hAnsi="Calibri" w:cs="Calibri"/>
          <w:sz w:val="24"/>
          <w:szCs w:val="24"/>
          <w:lang w:val="es-ES" w:eastAsia="es-PY"/>
        </w:rPr>
        <w:tab/>
        <w:t xml:space="preserve">para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el </w:t>
      </w:r>
      <w:r w:rsidRPr="00AA3D67">
        <w:rPr>
          <w:rFonts w:ascii="Calibri" w:eastAsia="Calibri" w:hAnsi="Calibri" w:cs="Calibri"/>
          <w:sz w:val="24"/>
          <w:szCs w:val="24"/>
          <w:lang w:val="es-ES" w:eastAsia="es-PY"/>
        </w:rPr>
        <w:tab/>
        <w:t xml:space="preserve">Desarrollo de Competencias. Revista Desarrollo sustentable, </w:t>
      </w:r>
      <w:r w:rsidRPr="00AA3D67">
        <w:rPr>
          <w:rFonts w:ascii="Calibri" w:eastAsia="Calibri" w:hAnsi="Calibri" w:cs="Calibri"/>
          <w:sz w:val="24"/>
          <w:szCs w:val="24"/>
          <w:lang w:val="es-ES" w:eastAsia="es-PY"/>
        </w:rPr>
        <w:tab/>
        <w:t xml:space="preserve">Negocios,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Emprendimiento y </w:t>
      </w:r>
      <w:r w:rsidRPr="00AA3D67">
        <w:rPr>
          <w:rFonts w:ascii="Calibri" w:eastAsia="Calibri" w:hAnsi="Calibri" w:cs="Calibri"/>
          <w:sz w:val="24"/>
          <w:szCs w:val="24"/>
          <w:lang w:val="es-ES" w:eastAsia="es-PY"/>
        </w:rPr>
        <w:tab/>
        <w:t xml:space="preserve">Educación. 6(52), 1-10, </w:t>
      </w:r>
      <w:r w:rsidRPr="00AA3D67">
        <w:rPr>
          <w:rFonts w:ascii="Calibri" w:eastAsia="Calibri" w:hAnsi="Calibri" w:cs="Calibri"/>
          <w:sz w:val="24"/>
          <w:szCs w:val="24"/>
          <w:lang w:val="es-ES" w:eastAsia="es-PY"/>
        </w:rPr>
        <w:tab/>
      </w:r>
      <w:hyperlink r:id="rId35" w:history="1">
        <w:r w:rsidRPr="00AA3D67">
          <w:rPr>
            <w:rFonts w:ascii="Calibri" w:eastAsia="Calibri" w:hAnsi="Calibri" w:cs="Calibri"/>
            <w:sz w:val="24"/>
            <w:szCs w:val="24"/>
            <w:u w:val="single"/>
            <w:lang w:val="es-ES" w:eastAsia="es-PY"/>
          </w:rPr>
          <w:t>https://</w:t>
        </w:r>
        <w:proofErr w:type="spellStart"/>
        <w:r w:rsidRPr="00AA3D67">
          <w:rPr>
            <w:rFonts w:ascii="Calibri" w:eastAsia="Calibri" w:hAnsi="Calibri" w:cs="Calibri"/>
            <w:sz w:val="24"/>
            <w:szCs w:val="24"/>
            <w:u w:val="single"/>
            <w:lang w:val="es-ES" w:eastAsia="es-PY"/>
          </w:rPr>
          <w:t>doi.org</w:t>
        </w:r>
        <w:proofErr w:type="spellEnd"/>
        <w:r w:rsidRPr="00AA3D67">
          <w:rPr>
            <w:rFonts w:ascii="Calibri" w:eastAsia="Calibri" w:hAnsi="Calibri" w:cs="Calibri"/>
            <w:sz w:val="24"/>
            <w:szCs w:val="24"/>
            <w:u w:val="single"/>
            <w:lang w:val="es-ES" w:eastAsia="es-PY"/>
          </w:rPr>
          <w:t>/10.51896/</w:t>
        </w:r>
        <w:proofErr w:type="spellStart"/>
        <w:r w:rsidRPr="00AA3D67">
          <w:rPr>
            <w:rFonts w:ascii="Calibri" w:eastAsia="Calibri" w:hAnsi="Calibri" w:cs="Calibri"/>
            <w:sz w:val="24"/>
            <w:szCs w:val="24"/>
            <w:u w:val="single"/>
            <w:lang w:val="es-ES" w:eastAsia="es-PY"/>
          </w:rPr>
          <w:t>rilcods.v6i52.435</w:t>
        </w:r>
        <w:proofErr w:type="spellEnd"/>
      </w:hyperlink>
    </w:p>
    <w:p w14:paraId="5100EBD6" w14:textId="77777777" w:rsidR="00410FFF" w:rsidRPr="00AA3D67" w:rsidRDefault="00410FFF" w:rsidP="00AA3D67">
      <w:pPr>
        <w:widowControl w:val="0"/>
        <w:tabs>
          <w:tab w:val="left" w:pos="523"/>
        </w:tabs>
        <w:spacing w:after="0" w:line="480" w:lineRule="auto"/>
        <w:jc w:val="both"/>
        <w:rPr>
          <w:rFonts w:ascii="Calibri" w:eastAsia="Calibri" w:hAnsi="Calibri" w:cs="Calibri"/>
          <w:sz w:val="24"/>
          <w:szCs w:val="24"/>
          <w:lang w:val="es-ES" w:eastAsia="es-PY"/>
        </w:rPr>
      </w:pPr>
    </w:p>
    <w:p w14:paraId="42EE2FA3" w14:textId="03E0F03C" w:rsidR="00AA3D67" w:rsidRDefault="00AA3D67" w:rsidP="00AA3D67">
      <w:pPr>
        <w:widowControl w:val="0"/>
        <w:tabs>
          <w:tab w:val="left" w:pos="523"/>
        </w:tabs>
        <w:spacing w:after="0" w:line="480" w:lineRule="auto"/>
        <w:jc w:val="both"/>
        <w:rPr>
          <w:rFonts w:ascii="Calibri" w:eastAsia="Calibri" w:hAnsi="Calibri" w:cs="Calibri"/>
          <w:lang w:val="es-ES_tradnl" w:eastAsia="es-PY"/>
        </w:rPr>
      </w:pPr>
      <w:r w:rsidRPr="00AA3D67">
        <w:rPr>
          <w:rFonts w:ascii="Calibri" w:eastAsia="Calibri" w:hAnsi="Calibri" w:cs="Calibri"/>
          <w:sz w:val="24"/>
          <w:szCs w:val="24"/>
          <w:lang w:val="es-ES" w:eastAsia="es-PY"/>
        </w:rPr>
        <w:t xml:space="preserve">Durantini, C. (2023). Experiencia de formación en análisis de las prácticas de </w:t>
      </w:r>
      <w:r w:rsidRPr="00AA3D67">
        <w:rPr>
          <w:rFonts w:ascii="Calibri" w:eastAsia="Calibri" w:hAnsi="Calibri" w:cs="Calibri"/>
          <w:sz w:val="24"/>
          <w:szCs w:val="24"/>
          <w:lang w:val="es-ES" w:eastAsia="es-PY"/>
        </w:rPr>
        <w:tab/>
        <w:t xml:space="preserve">enseñanza </w:t>
      </w:r>
      <w:r w:rsidR="000C5AD0">
        <w:rPr>
          <w:rFonts w:ascii="Calibri" w:eastAsia="Calibri" w:hAnsi="Calibri" w:cs="Calibri"/>
          <w:sz w:val="24"/>
          <w:szCs w:val="24"/>
          <w:lang w:val="es-ES" w:eastAsia="es-PY"/>
        </w:rPr>
        <w:tab/>
      </w:r>
      <w:r w:rsidRPr="00AA3D67">
        <w:rPr>
          <w:rFonts w:ascii="Calibri" w:eastAsia="Calibri" w:hAnsi="Calibri" w:cs="Calibri"/>
          <w:sz w:val="24"/>
          <w:szCs w:val="24"/>
          <w:lang w:val="es-ES" w:eastAsia="es-PY"/>
        </w:rPr>
        <w:t xml:space="preserve">con </w:t>
      </w:r>
      <w:r w:rsidRPr="00AA3D67">
        <w:rPr>
          <w:rFonts w:ascii="Calibri" w:eastAsia="Calibri" w:hAnsi="Calibri" w:cs="Calibri"/>
          <w:sz w:val="24"/>
          <w:szCs w:val="24"/>
          <w:lang w:val="es-ES" w:eastAsia="es-PY"/>
        </w:rPr>
        <w:tab/>
        <w:t xml:space="preserve">docentes universitario/as dentro de un entorno </w:t>
      </w:r>
      <w:r w:rsidRPr="00AA3D67">
        <w:rPr>
          <w:rFonts w:ascii="Calibri" w:eastAsia="Calibri" w:hAnsi="Calibri" w:cs="Calibri"/>
          <w:sz w:val="24"/>
          <w:szCs w:val="24"/>
          <w:lang w:val="es-ES" w:eastAsia="es-PY"/>
        </w:rPr>
        <w:tab/>
        <w:t>virtual. </w:t>
      </w:r>
      <w:r w:rsidRPr="00AA3D67">
        <w:rPr>
          <w:rFonts w:ascii="Calibri" w:eastAsia="Calibri" w:hAnsi="Calibri" w:cs="Calibri"/>
          <w:i/>
          <w:iCs/>
          <w:sz w:val="24"/>
          <w:szCs w:val="24"/>
          <w:lang w:val="es-ES" w:eastAsia="es-PY"/>
        </w:rPr>
        <w:t xml:space="preserve">Ciencias Sociales Y </w:t>
      </w:r>
      <w:r w:rsidRPr="00AA3D67">
        <w:rPr>
          <w:rFonts w:ascii="Calibri" w:eastAsia="Calibri" w:hAnsi="Calibri" w:cs="Calibri"/>
          <w:i/>
          <w:iCs/>
          <w:sz w:val="24"/>
          <w:szCs w:val="24"/>
          <w:lang w:val="es-ES" w:eastAsia="es-PY"/>
        </w:rPr>
        <w:tab/>
        <w:t>Educación</w:t>
      </w:r>
      <w:r w:rsidRPr="00AA3D67">
        <w:rPr>
          <w:rFonts w:ascii="Calibri" w:eastAsia="Calibri" w:hAnsi="Calibri" w:cs="Calibri"/>
          <w:sz w:val="24"/>
          <w:szCs w:val="24"/>
          <w:lang w:val="es-ES" w:eastAsia="es-PY"/>
        </w:rPr>
        <w:t>, </w:t>
      </w:r>
      <w:r w:rsidRPr="00AA3D67">
        <w:rPr>
          <w:rFonts w:ascii="Calibri" w:eastAsia="Calibri" w:hAnsi="Calibri" w:cs="Calibri"/>
          <w:i/>
          <w:iCs/>
          <w:sz w:val="24"/>
          <w:szCs w:val="24"/>
          <w:lang w:val="es-ES" w:eastAsia="es-PY"/>
        </w:rPr>
        <w:t>12</w:t>
      </w:r>
      <w:r w:rsidRPr="00AA3D67">
        <w:rPr>
          <w:rFonts w:ascii="Calibri" w:eastAsia="Calibri" w:hAnsi="Calibri" w:cs="Calibri"/>
          <w:sz w:val="24"/>
          <w:szCs w:val="24"/>
          <w:lang w:val="es-ES" w:eastAsia="es-PY"/>
        </w:rPr>
        <w:t xml:space="preserve">(23), 29-46. </w:t>
      </w:r>
      <w:r w:rsidRPr="00AA3D67">
        <w:rPr>
          <w:rFonts w:ascii="Calibri" w:eastAsia="Calibri" w:hAnsi="Calibri" w:cs="Calibri"/>
          <w:sz w:val="24"/>
          <w:szCs w:val="24"/>
          <w:lang w:val="es-ES" w:eastAsia="es-PY"/>
        </w:rPr>
        <w:tab/>
      </w:r>
      <w:hyperlink r:id="rId36" w:history="1">
        <w:r w:rsidRPr="00AA3D67">
          <w:rPr>
            <w:rFonts w:ascii="Calibri" w:eastAsia="Calibri" w:hAnsi="Calibri" w:cs="Calibri"/>
            <w:sz w:val="24"/>
            <w:szCs w:val="24"/>
            <w:u w:val="single"/>
            <w:lang w:val="es-ES" w:eastAsia="es-PY"/>
          </w:rPr>
          <w:t>https://</w:t>
        </w:r>
        <w:proofErr w:type="spellStart"/>
        <w:r w:rsidRPr="00AA3D67">
          <w:rPr>
            <w:rFonts w:ascii="Calibri" w:eastAsia="Calibri" w:hAnsi="Calibri" w:cs="Calibri"/>
            <w:sz w:val="24"/>
            <w:szCs w:val="24"/>
            <w:u w:val="single"/>
            <w:lang w:val="es-ES" w:eastAsia="es-PY"/>
          </w:rPr>
          <w:t>doi.org</w:t>
        </w:r>
        <w:proofErr w:type="spellEnd"/>
        <w:r w:rsidRPr="00AA3D67">
          <w:rPr>
            <w:rFonts w:ascii="Calibri" w:eastAsia="Calibri" w:hAnsi="Calibri" w:cs="Calibri"/>
            <w:sz w:val="24"/>
            <w:szCs w:val="24"/>
            <w:u w:val="single"/>
            <w:lang w:val="es-ES" w:eastAsia="es-PY"/>
          </w:rPr>
          <w:t>/10.22395/</w:t>
        </w:r>
        <w:proofErr w:type="spellStart"/>
        <w:r w:rsidRPr="00AA3D67">
          <w:rPr>
            <w:rFonts w:ascii="Calibri" w:eastAsia="Calibri" w:hAnsi="Calibri" w:cs="Calibri"/>
            <w:sz w:val="24"/>
            <w:szCs w:val="24"/>
            <w:u w:val="single"/>
            <w:lang w:val="es-ES" w:eastAsia="es-PY"/>
          </w:rPr>
          <w:t>csye.v12n23a2</w:t>
        </w:r>
        <w:proofErr w:type="spellEnd"/>
      </w:hyperlink>
    </w:p>
    <w:p w14:paraId="43543ED5" w14:textId="77777777" w:rsidR="00410FFF" w:rsidRPr="00AA3D67" w:rsidRDefault="00410FFF" w:rsidP="00AA3D67">
      <w:pPr>
        <w:widowControl w:val="0"/>
        <w:tabs>
          <w:tab w:val="left" w:pos="523"/>
        </w:tabs>
        <w:spacing w:after="0" w:line="480" w:lineRule="auto"/>
        <w:jc w:val="both"/>
        <w:rPr>
          <w:rFonts w:ascii="Calibri" w:eastAsia="Calibri" w:hAnsi="Calibri" w:cs="Calibri"/>
          <w:sz w:val="24"/>
          <w:szCs w:val="24"/>
          <w:u w:val="single"/>
          <w:lang w:val="es-ES" w:eastAsia="es-PY"/>
        </w:rPr>
      </w:pPr>
    </w:p>
    <w:p w14:paraId="74F6B27B"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 w:eastAsia="es-PY"/>
        </w:rPr>
      </w:pPr>
      <w:proofErr w:type="spellStart"/>
      <w:r w:rsidRPr="00AA3D67">
        <w:rPr>
          <w:rFonts w:ascii="Calibri" w:eastAsia="Calibri" w:hAnsi="Calibri" w:cs="Calibri"/>
          <w:sz w:val="24"/>
          <w:szCs w:val="24"/>
          <w:lang w:val="es-ES" w:eastAsia="es-PY"/>
        </w:rPr>
        <w:t>Gallent</w:t>
      </w:r>
      <w:proofErr w:type="spellEnd"/>
      <w:r w:rsidRPr="00AA3D67">
        <w:rPr>
          <w:rFonts w:ascii="Calibri" w:eastAsia="Calibri" w:hAnsi="Calibri" w:cs="Calibri"/>
          <w:sz w:val="24"/>
          <w:szCs w:val="24"/>
          <w:lang w:val="es-ES" w:eastAsia="es-PY"/>
        </w:rPr>
        <w:t xml:space="preserve"> Torres, C., Zapata González, A., y Ortega Hernando, J. L. (2023). El impacto </w:t>
      </w:r>
      <w:r w:rsidRPr="00AA3D67">
        <w:rPr>
          <w:rFonts w:ascii="Calibri" w:eastAsia="Calibri" w:hAnsi="Calibri" w:cs="Calibri"/>
          <w:sz w:val="24"/>
          <w:szCs w:val="24"/>
          <w:lang w:val="es-ES" w:eastAsia="es-PY"/>
        </w:rPr>
        <w:tab/>
        <w:t xml:space="preserve">de la </w:t>
      </w:r>
      <w:r w:rsidRPr="00AA3D67">
        <w:rPr>
          <w:rFonts w:ascii="Calibri" w:eastAsia="Calibri" w:hAnsi="Calibri" w:cs="Calibri"/>
          <w:sz w:val="24"/>
          <w:szCs w:val="24"/>
          <w:lang w:val="es-ES" w:eastAsia="es-PY"/>
        </w:rPr>
        <w:tab/>
        <w:t xml:space="preserve">inteligencia artificial generativa en educación superior: una mirada </w:t>
      </w:r>
      <w:r w:rsidRPr="00AA3D67">
        <w:rPr>
          <w:rFonts w:ascii="Calibri" w:eastAsia="Calibri" w:hAnsi="Calibri" w:cs="Calibri"/>
          <w:sz w:val="24"/>
          <w:szCs w:val="24"/>
          <w:lang w:val="es-ES" w:eastAsia="es-PY"/>
        </w:rPr>
        <w:tab/>
        <w:t xml:space="preserve">desde la ética y la </w:t>
      </w:r>
      <w:r w:rsidRPr="00AA3D67">
        <w:rPr>
          <w:rFonts w:ascii="Calibri" w:eastAsia="Calibri" w:hAnsi="Calibri" w:cs="Calibri"/>
          <w:sz w:val="24"/>
          <w:szCs w:val="24"/>
          <w:lang w:val="es-ES" w:eastAsia="es-PY"/>
        </w:rPr>
        <w:tab/>
        <w:t xml:space="preserve">integridad académica. Revista Electrónica de </w:t>
      </w:r>
      <w:r w:rsidRPr="00AA3D67">
        <w:rPr>
          <w:rFonts w:ascii="Calibri" w:eastAsia="Calibri" w:hAnsi="Calibri" w:cs="Calibri"/>
          <w:sz w:val="24"/>
          <w:szCs w:val="24"/>
          <w:lang w:val="es-ES" w:eastAsia="es-PY"/>
        </w:rPr>
        <w:tab/>
        <w:t xml:space="preserve">Investigaciones y Evaluación Educativa, </w:t>
      </w:r>
      <w:r w:rsidRPr="00AA3D67">
        <w:rPr>
          <w:rFonts w:ascii="Calibri" w:eastAsia="Calibri" w:hAnsi="Calibri" w:cs="Calibri"/>
          <w:sz w:val="24"/>
          <w:szCs w:val="24"/>
          <w:lang w:val="es-ES" w:eastAsia="es-PY"/>
        </w:rPr>
        <w:tab/>
        <w:t xml:space="preserve">29(2). </w:t>
      </w:r>
      <w:r w:rsidRPr="00AA3D67">
        <w:rPr>
          <w:rFonts w:ascii="Calibri" w:eastAsia="Calibri" w:hAnsi="Calibri" w:cs="Calibri"/>
          <w:sz w:val="24"/>
          <w:szCs w:val="24"/>
          <w:lang w:val="es-ES" w:eastAsia="es-PY"/>
        </w:rPr>
        <w:tab/>
      </w:r>
      <w:hyperlink r:id="rId37" w:history="1">
        <w:r w:rsidRPr="00AA3D67">
          <w:rPr>
            <w:rFonts w:ascii="Calibri" w:eastAsia="Calibri" w:hAnsi="Calibri" w:cs="Calibri"/>
            <w:sz w:val="24"/>
            <w:szCs w:val="24"/>
            <w:u w:val="single"/>
            <w:lang w:val="es-ES" w:eastAsia="es-PY"/>
          </w:rPr>
          <w:t>http://</w:t>
        </w:r>
        <w:proofErr w:type="spellStart"/>
        <w:r w:rsidRPr="00AA3D67">
          <w:rPr>
            <w:rFonts w:ascii="Calibri" w:eastAsia="Calibri" w:hAnsi="Calibri" w:cs="Calibri"/>
            <w:sz w:val="24"/>
            <w:szCs w:val="24"/>
            <w:u w:val="single"/>
            <w:lang w:val="es-ES" w:eastAsia="es-PY"/>
          </w:rPr>
          <w:t>doi.org</w:t>
        </w:r>
        <w:proofErr w:type="spellEnd"/>
        <w:r w:rsidRPr="00AA3D67">
          <w:rPr>
            <w:rFonts w:ascii="Calibri" w:eastAsia="Calibri" w:hAnsi="Calibri" w:cs="Calibri"/>
            <w:sz w:val="24"/>
            <w:szCs w:val="24"/>
            <w:u w:val="single"/>
            <w:lang w:val="es-ES" w:eastAsia="es-PY"/>
          </w:rPr>
          <w:t>/10.30827/</w:t>
        </w:r>
        <w:proofErr w:type="spellStart"/>
        <w:r w:rsidRPr="00AA3D67">
          <w:rPr>
            <w:rFonts w:ascii="Calibri" w:eastAsia="Calibri" w:hAnsi="Calibri" w:cs="Calibri"/>
            <w:sz w:val="24"/>
            <w:szCs w:val="24"/>
            <w:u w:val="single"/>
            <w:lang w:val="es-ES" w:eastAsia="es-PY"/>
          </w:rPr>
          <w:t>relieve.v29i2.29134</w:t>
        </w:r>
        <w:proofErr w:type="spellEnd"/>
      </w:hyperlink>
    </w:p>
    <w:p w14:paraId="372A1A3C" w14:textId="77777777" w:rsidR="00AA3D67" w:rsidRPr="00AA3D67" w:rsidRDefault="00AA3D67" w:rsidP="00AA3D67">
      <w:pPr>
        <w:widowControl w:val="0"/>
        <w:tabs>
          <w:tab w:val="left" w:pos="523"/>
        </w:tabs>
        <w:spacing w:after="0" w:line="480" w:lineRule="auto"/>
        <w:jc w:val="both"/>
        <w:rPr>
          <w:rFonts w:ascii="Calibri" w:eastAsia="Calibri" w:hAnsi="Calibri" w:cs="Calibri"/>
          <w:sz w:val="24"/>
          <w:szCs w:val="24"/>
          <w:lang w:val="es-ES_tradnl" w:eastAsia="es-PY"/>
        </w:rPr>
      </w:pPr>
    </w:p>
    <w:p w14:paraId="75F40B55" w14:textId="77777777" w:rsidR="00727F42" w:rsidRPr="002E33F4" w:rsidRDefault="00727F42" w:rsidP="002E33F4">
      <w:pPr>
        <w:spacing w:line="276" w:lineRule="auto"/>
        <w:jc w:val="both"/>
        <w:rPr>
          <w:rFonts w:ascii="Arial" w:hAnsi="Arial" w:cs="Arial"/>
          <w:sz w:val="24"/>
          <w:szCs w:val="24"/>
        </w:rPr>
      </w:pPr>
    </w:p>
    <w:sectPr w:rsidR="00727F42" w:rsidRPr="002E33F4" w:rsidSect="009F3433">
      <w:headerReference w:type="default" r:id="rId38"/>
      <w:pgSz w:w="11906" w:h="16838"/>
      <w:pgMar w:top="1550"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831A1" w14:textId="77777777" w:rsidR="00B5634C" w:rsidRDefault="00B5634C" w:rsidP="00107B74">
      <w:pPr>
        <w:spacing w:after="0" w:line="240" w:lineRule="auto"/>
      </w:pPr>
      <w:r>
        <w:separator/>
      </w:r>
    </w:p>
  </w:endnote>
  <w:endnote w:type="continuationSeparator" w:id="0">
    <w:p w14:paraId="64BE293E" w14:textId="77777777" w:rsidR="00B5634C" w:rsidRDefault="00B5634C" w:rsidP="00107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F51EB" w14:textId="7EDBA558" w:rsidR="00AA74E0" w:rsidRDefault="00AA74E0" w:rsidP="00924790">
    <w:pPr>
      <w:pStyle w:val="Piedepgina"/>
      <w:tabs>
        <w:tab w:val="left" w:pos="4997"/>
        <w:tab w:val="right" w:pos="9070"/>
      </w:tabs>
      <w:rPr>
        <w:rFonts w:ascii="Arial" w:hAnsi="Arial" w:cs="Arial"/>
        <w:color w:val="2F5496" w:themeColor="accent1" w:themeShade="BF"/>
        <w:sz w:val="18"/>
        <w:szCs w:val="18"/>
      </w:rPr>
    </w:pPr>
    <w:r w:rsidRPr="00B73C3A">
      <w:rPr>
        <w:noProof/>
        <w:color w:val="FFFFFF" w:themeColor="background1"/>
        <w:sz w:val="20"/>
        <w:szCs w:val="20"/>
      </w:rPr>
      <mc:AlternateContent>
        <mc:Choice Requires="wps">
          <w:drawing>
            <wp:anchor distT="0" distB="0" distL="114300" distR="114300" simplePos="0" relativeHeight="251677696" behindDoc="0" locked="0" layoutInCell="1" allowOverlap="1" wp14:anchorId="544A6D10" wp14:editId="44F7DC6F">
              <wp:simplePos x="0" y="0"/>
              <wp:positionH relativeFrom="column">
                <wp:posOffset>-62230</wp:posOffset>
              </wp:positionH>
              <wp:positionV relativeFrom="paragraph">
                <wp:posOffset>-63500</wp:posOffset>
              </wp:positionV>
              <wp:extent cx="5953125" cy="9525"/>
              <wp:effectExtent l="0" t="0" r="28575" b="28575"/>
              <wp:wrapNone/>
              <wp:docPr id="55" name="Conector recto 55"/>
              <wp:cNvGraphicFramePr/>
              <a:graphic xmlns:a="http://schemas.openxmlformats.org/drawingml/2006/main">
                <a:graphicData uri="http://schemas.microsoft.com/office/word/2010/wordprocessingShape">
                  <wps:wsp>
                    <wps:cNvCnPr/>
                    <wps:spPr>
                      <a:xfrm flipV="1">
                        <a:off x="0" y="0"/>
                        <a:ext cx="5953125" cy="9525"/>
                      </a:xfrm>
                      <a:prstGeom prst="line">
                        <a:avLst/>
                      </a:prstGeom>
                      <a:ln>
                        <a:solidFill>
                          <a:schemeClr val="accent1">
                            <a:lumMod val="75000"/>
                          </a:schemeClr>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274332" id="Conector recto 55"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pt,-5pt" to="463.8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" strokecolor="#2f5496 [2404]" strokeweight="1.5pt">
              <v:stroke joinstyle="miter"/>
            </v:line>
          </w:pict>
        </mc:Fallback>
      </mc:AlternateContent>
    </w:r>
    <w:r w:rsidR="00626DE1" w:rsidRPr="00626DE1">
      <w:rPr>
        <w:rFonts w:ascii="Arial" w:hAnsi="Arial" w:cs="Arial"/>
        <w:color w:val="2F5496" w:themeColor="accent1" w:themeShade="BF"/>
        <w:sz w:val="18"/>
        <w:szCs w:val="18"/>
      </w:rPr>
      <w:t xml:space="preserve">Revista Interdisciplinaria de Ciencias de la Educación, Salud y </w:t>
    </w:r>
    <w:r w:rsidRPr="00626DE1">
      <w:rPr>
        <w:rFonts w:ascii="Arial" w:hAnsi="Arial" w:cs="Arial"/>
        <w:color w:val="2F5496" w:themeColor="accent1" w:themeShade="BF"/>
        <w:sz w:val="18"/>
        <w:szCs w:val="18"/>
      </w:rPr>
      <w:t xml:space="preserve">Sociología </w:t>
    </w:r>
    <w:r w:rsidRPr="00B73C3A">
      <w:rPr>
        <w:rFonts w:ascii="Arial" w:hAnsi="Arial" w:cs="Arial"/>
        <w:color w:val="2F5496" w:themeColor="accent1" w:themeShade="BF"/>
        <w:sz w:val="18"/>
        <w:szCs w:val="18"/>
      </w:rPr>
      <w:t>|</w:t>
    </w:r>
    <w:r w:rsidR="00E4423F" w:rsidRPr="00B73C3A">
      <w:rPr>
        <w:rFonts w:ascii="Arial" w:hAnsi="Arial" w:cs="Arial"/>
        <w:color w:val="2F5496" w:themeColor="accent1" w:themeShade="BF"/>
        <w:sz w:val="18"/>
        <w:szCs w:val="18"/>
      </w:rPr>
      <w:t xml:space="preserve"> </w:t>
    </w:r>
    <w:r w:rsidRPr="00B73C3A">
      <w:rPr>
        <w:rFonts w:ascii="Arial" w:hAnsi="Arial" w:cs="Arial"/>
        <w:color w:val="2F5496" w:themeColor="accent1" w:themeShade="BF"/>
        <w:sz w:val="18"/>
        <w:szCs w:val="18"/>
      </w:rPr>
      <w:t xml:space="preserve">Vol. </w:t>
    </w:r>
    <w:r>
      <w:rPr>
        <w:rFonts w:ascii="Arial" w:hAnsi="Arial" w:cs="Arial"/>
        <w:color w:val="2F5496" w:themeColor="accent1" w:themeShade="BF"/>
        <w:sz w:val="18"/>
        <w:szCs w:val="18"/>
      </w:rPr>
      <w:t>01</w:t>
    </w:r>
    <w:r w:rsidR="00E4423F" w:rsidRPr="00B73C3A">
      <w:rPr>
        <w:rFonts w:ascii="Arial" w:hAnsi="Arial" w:cs="Arial"/>
        <w:color w:val="2F5496" w:themeColor="accent1" w:themeShade="BF"/>
        <w:sz w:val="18"/>
        <w:szCs w:val="18"/>
      </w:rPr>
      <w:t xml:space="preserve"> | </w:t>
    </w:r>
    <w:r w:rsidRPr="00B73C3A">
      <w:rPr>
        <w:rFonts w:ascii="Arial" w:hAnsi="Arial" w:cs="Arial"/>
        <w:color w:val="2F5496" w:themeColor="accent1" w:themeShade="BF"/>
        <w:sz w:val="18"/>
        <w:szCs w:val="18"/>
      </w:rPr>
      <w:t xml:space="preserve">Núm. </w:t>
    </w:r>
    <w:r>
      <w:rPr>
        <w:rFonts w:ascii="Arial" w:hAnsi="Arial" w:cs="Arial"/>
        <w:color w:val="2F5496" w:themeColor="accent1" w:themeShade="BF"/>
        <w:sz w:val="18"/>
        <w:szCs w:val="18"/>
      </w:rPr>
      <w:t>01</w:t>
    </w:r>
    <w:r w:rsidR="00E4423F" w:rsidRPr="00B73C3A">
      <w:rPr>
        <w:rFonts w:ascii="Arial" w:hAnsi="Arial" w:cs="Arial"/>
        <w:color w:val="2F5496" w:themeColor="accent1" w:themeShade="BF"/>
        <w:sz w:val="18"/>
        <w:szCs w:val="18"/>
      </w:rPr>
      <w:t xml:space="preserve"> | </w:t>
    </w:r>
    <w:r w:rsidR="00674874">
      <w:rPr>
        <w:rFonts w:ascii="Arial" w:hAnsi="Arial" w:cs="Arial"/>
        <w:color w:val="2F5496" w:themeColor="accent1" w:themeShade="BF"/>
        <w:sz w:val="18"/>
        <w:szCs w:val="18"/>
      </w:rPr>
      <w:t>Ene</w:t>
    </w:r>
    <w:r w:rsidR="00E4423F" w:rsidRPr="00B73C3A">
      <w:rPr>
        <w:rFonts w:ascii="Arial" w:hAnsi="Arial" w:cs="Arial"/>
        <w:color w:val="2F5496" w:themeColor="accent1" w:themeShade="BF"/>
        <w:sz w:val="18"/>
        <w:szCs w:val="18"/>
      </w:rPr>
      <w:t>–</w:t>
    </w:r>
    <w:r w:rsidR="00626DE1">
      <w:rPr>
        <w:rFonts w:ascii="Arial" w:hAnsi="Arial" w:cs="Arial"/>
        <w:color w:val="2F5496" w:themeColor="accent1" w:themeShade="BF"/>
        <w:sz w:val="18"/>
        <w:szCs w:val="18"/>
      </w:rPr>
      <w:t>Abril</w:t>
    </w:r>
    <w:r w:rsidR="00E4423F" w:rsidRPr="00B73C3A">
      <w:rPr>
        <w:rFonts w:ascii="Arial" w:hAnsi="Arial" w:cs="Arial"/>
        <w:color w:val="2F5496" w:themeColor="accent1" w:themeShade="BF"/>
        <w:sz w:val="18"/>
        <w:szCs w:val="18"/>
      </w:rPr>
      <w:t xml:space="preserve"> | </w:t>
    </w:r>
    <w:r w:rsidR="00674874">
      <w:rPr>
        <w:rFonts w:ascii="Arial" w:hAnsi="Arial" w:cs="Arial"/>
        <w:color w:val="2F5496" w:themeColor="accent1" w:themeShade="BF"/>
        <w:sz w:val="18"/>
        <w:szCs w:val="18"/>
      </w:rPr>
      <w:t>2026</w:t>
    </w:r>
    <w:r w:rsidR="00E4423F" w:rsidRPr="00B73C3A">
      <w:rPr>
        <w:rFonts w:ascii="Arial" w:hAnsi="Arial" w:cs="Arial"/>
        <w:color w:val="2F5496" w:themeColor="accent1" w:themeShade="BF"/>
        <w:sz w:val="18"/>
        <w:szCs w:val="18"/>
      </w:rPr>
      <w:t xml:space="preserve"> | </w:t>
    </w:r>
    <w:r>
      <w:rPr>
        <w:rFonts w:ascii="Arial" w:hAnsi="Arial" w:cs="Arial"/>
        <w:color w:val="2F5496" w:themeColor="accent1" w:themeShade="BF"/>
        <w:sz w:val="18"/>
        <w:szCs w:val="18"/>
      </w:rPr>
      <w:t xml:space="preserve">  </w:t>
    </w:r>
    <w:hyperlink r:id="rId1" w:history="1">
      <w:r w:rsidRPr="001E63F3">
        <w:rPr>
          <w:rStyle w:val="Hipervnculo"/>
          <w:rFonts w:ascii="Arial" w:hAnsi="Arial" w:cs="Arial"/>
          <w:sz w:val="18"/>
          <w:szCs w:val="18"/>
        </w:rPr>
        <w:t>https://</w:t>
      </w:r>
      <w:proofErr w:type="spellStart"/>
      <w:r w:rsidRPr="001E63F3">
        <w:rPr>
          <w:rStyle w:val="Hipervnculo"/>
          <w:rFonts w:ascii="Arial" w:hAnsi="Arial" w:cs="Arial"/>
          <w:sz w:val="18"/>
          <w:szCs w:val="18"/>
        </w:rPr>
        <w:t>www.riceso.org</w:t>
      </w:r>
      <w:proofErr w:type="spellEnd"/>
    </w:hyperlink>
    <w:r w:rsidR="000C5AD0">
      <w:t xml:space="preserve">  </w:t>
    </w:r>
    <w:r w:rsidR="000C5AD0" w:rsidRPr="002E432A">
      <w:rPr>
        <w:rFonts w:ascii="Times New Roman" w:eastAsia="Times New Roman" w:hAnsi="Times New Roman" w:cs="Times New Roman"/>
        <w:i/>
        <w:color w:val="7F7F7F"/>
      </w:rPr>
      <w:t xml:space="preserve">ISSN: </w:t>
    </w:r>
    <w:hyperlink r:id="rId2" w:history="1">
      <w:r w:rsidR="000C5AD0" w:rsidRPr="002E432A">
        <w:rPr>
          <w:rStyle w:val="Hipervnculo"/>
          <w:rFonts w:ascii="Times New Roman" w:eastAsia="Times New Roman" w:hAnsi="Times New Roman" w:cs="Times New Roman"/>
          <w:i/>
        </w:rPr>
        <w:t>3117-2660</w:t>
      </w:r>
    </w:hyperlink>
    <w:r w:rsidR="000C5AD0">
      <w:t>.</w:t>
    </w:r>
    <w:r>
      <w:rPr>
        <w:rFonts w:ascii="Arial" w:hAnsi="Arial" w:cs="Arial"/>
        <w:color w:val="2F5496" w:themeColor="accent1" w:themeShade="BF"/>
        <w:sz w:val="18"/>
        <w:szCs w:val="18"/>
      </w:rPr>
      <w:tab/>
    </w:r>
    <w:r>
      <w:rPr>
        <w:rFonts w:ascii="Arial" w:hAnsi="Arial" w:cs="Arial"/>
        <w:color w:val="2F5496" w:themeColor="accent1" w:themeShade="BF"/>
        <w:sz w:val="18"/>
        <w:szCs w:val="18"/>
      </w:rPr>
      <w:tab/>
    </w:r>
    <w:r>
      <w:rPr>
        <w:rFonts w:ascii="Arial" w:hAnsi="Arial" w:cs="Arial"/>
        <w:color w:val="2F5496" w:themeColor="accent1" w:themeShade="BF"/>
        <w:sz w:val="18"/>
        <w:szCs w:val="18"/>
      </w:rPr>
      <w:tab/>
    </w:r>
  </w:p>
  <w:p w14:paraId="6BEBDDA0" w14:textId="3079CD88" w:rsidR="00107B74" w:rsidRPr="00924790" w:rsidRDefault="00AA74E0" w:rsidP="00924790">
    <w:pPr>
      <w:pStyle w:val="Piedepgina"/>
      <w:tabs>
        <w:tab w:val="left" w:pos="4997"/>
        <w:tab w:val="right" w:pos="9070"/>
      </w:tabs>
      <w:rPr>
        <w:color w:val="FFFFFF" w:themeColor="background1"/>
        <w:sz w:val="21"/>
        <w:szCs w:val="21"/>
      </w:rPr>
    </w:pPr>
    <w:r w:rsidRPr="00AA74E0">
      <w:rPr>
        <w:rFonts w:ascii="Arial" w:hAnsi="Arial" w:cs="Arial"/>
        <w:noProof/>
        <w:color w:val="2F5496" w:themeColor="accent1" w:themeShade="BF"/>
        <w:sz w:val="18"/>
        <w:szCs w:val="18"/>
      </w:rPr>
      <mc:AlternateContent>
        <mc:Choice Requires="wpg">
          <w:drawing>
            <wp:anchor distT="0" distB="0" distL="114300" distR="114300" simplePos="0" relativeHeight="251679744" behindDoc="1" locked="0" layoutInCell="1" allowOverlap="1" wp14:anchorId="4A6C703D" wp14:editId="73384CB9">
              <wp:simplePos x="0" y="0"/>
              <wp:positionH relativeFrom="rightMargin">
                <wp:align>left</wp:align>
              </wp:positionH>
              <wp:positionV relativeFrom="paragraph">
                <wp:posOffset>8255</wp:posOffset>
              </wp:positionV>
              <wp:extent cx="548640" cy="237490"/>
              <wp:effectExtent l="0" t="0" r="22860" b="10160"/>
              <wp:wrapNone/>
              <wp:docPr id="1164594900" name="Grupo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1622203204" name="AutoShape 1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522845197" name="AutoShape 4"/>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40455242" name="Text Box 5"/>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1CBE2C" w14:textId="77777777" w:rsidR="00AA74E0" w:rsidRPr="000C5AD0" w:rsidRDefault="00AA74E0" w:rsidP="00AA74E0">
                            <w:pPr>
                              <w:jc w:val="center"/>
                            </w:pPr>
                            <w:r w:rsidRPr="000C5AD0">
                              <w:fldChar w:fldCharType="begin"/>
                            </w:r>
                            <w:r w:rsidRPr="000C5AD0">
                              <w:instrText>PAGE    \* MERGEFORMAT</w:instrText>
                            </w:r>
                            <w:r w:rsidRPr="000C5AD0">
                              <w:fldChar w:fldCharType="separate"/>
                            </w:r>
                            <w:r w:rsidRPr="000C5AD0">
                              <w:rPr>
                                <w:b/>
                                <w:bCs/>
                                <w:lang w:val="es-ES"/>
                              </w:rPr>
                              <w:t>1</w:t>
                            </w:r>
                            <w:r w:rsidRPr="000C5AD0">
                              <w:rPr>
                                <w:b/>
                                <w:bCs/>
                              </w:rPr>
                              <w:fldChar w:fldCharType="end"/>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6C703D" id="Grupo 14" o:spid="_x0000_s1029" style="position:absolute;margin-left:0;margin-top:.65pt;width:43.2pt;height:18.7pt;z-index:-251636736;mso-position-horizontal:left;mso-position-horizontal-relative:right-margin-area"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">
              <v:roundrect id="AutoShape 17" o:spid="_x0000_s1030"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" strokecolor="#e4be84"/>
              <v:roundrect id="AutoShape 4" o:spid="_x0000_s1031"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" fillcolor="#e4be84" strokecolor="#e4be84"/>
              <v:shapetype id="_x0000_t202" coordsize="21600,21600" o:spt="202" path="m,l,21600r21600,l21600,xe">
                <v:stroke joinstyle="miter"/>
                <v:path gradientshapeok="t" o:connecttype="rect"/>
              </v:shapetype>
              <v:shape id="Text Box 5" o:spid="_x0000_s1032"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" filled="f" stroked="f">
                <v:textbox inset="0,0,0,0">
                  <w:txbxContent>
                    <w:p w14:paraId="361CBE2C" w14:textId="77777777" w:rsidR="00AA74E0" w:rsidRPr="000C5AD0" w:rsidRDefault="00AA74E0" w:rsidP="00AA74E0">
                      <w:pPr>
                        <w:jc w:val="center"/>
                      </w:pPr>
                      <w:r w:rsidRPr="000C5AD0">
                        <w:fldChar w:fldCharType="begin"/>
                      </w:r>
                      <w:r w:rsidRPr="000C5AD0">
                        <w:instrText>PAGE    \* MERGEFORMAT</w:instrText>
                      </w:r>
                      <w:r w:rsidRPr="000C5AD0">
                        <w:fldChar w:fldCharType="separate"/>
                      </w:r>
                      <w:r w:rsidRPr="000C5AD0">
                        <w:rPr>
                          <w:b/>
                          <w:bCs/>
                          <w:lang w:val="es-ES"/>
                        </w:rPr>
                        <w:t>1</w:t>
                      </w:r>
                      <w:r w:rsidRPr="000C5AD0">
                        <w:rPr>
                          <w:b/>
                          <w:bCs/>
                        </w:rPr>
                        <w:fldChar w:fldCharType="end"/>
                      </w:r>
                    </w:p>
                  </w:txbxContent>
                </v:textbox>
              </v:shape>
              <w10:wrap anchorx="margin"/>
            </v:group>
          </w:pict>
        </mc:Fallback>
      </mc:AlternateContent>
    </w:r>
    <w:r>
      <w:rPr>
        <w:rFonts w:ascii="Arial" w:hAnsi="Arial" w:cs="Arial"/>
        <w:color w:val="2F5496" w:themeColor="accent1" w:themeShade="BF"/>
        <w:sz w:val="18"/>
        <w:szCs w:val="18"/>
      </w:rPr>
      <w:tab/>
    </w:r>
    <w:r>
      <w:rPr>
        <w:rFonts w:ascii="Arial" w:hAnsi="Arial" w:cs="Arial"/>
        <w:color w:val="2F5496" w:themeColor="accent1" w:themeShade="BF"/>
        <w:sz w:val="18"/>
        <w:szCs w:val="18"/>
      </w:rPr>
      <w:tab/>
    </w:r>
    <w:r>
      <w:rPr>
        <w:rFonts w:ascii="Arial" w:hAnsi="Arial" w:cs="Arial"/>
        <w:color w:val="2F5496" w:themeColor="accent1" w:themeShade="BF"/>
        <w:sz w:val="18"/>
        <w:szCs w:val="18"/>
      </w:rPr>
      <w:tab/>
    </w:r>
    <w:r>
      <w:rPr>
        <w:rFonts w:ascii="Arial" w:hAnsi="Arial" w:cs="Arial"/>
        <w:color w:val="2F5496" w:themeColor="accent1" w:themeShade="BF"/>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FBB1C" w14:textId="77777777" w:rsidR="00B5634C" w:rsidRDefault="00B5634C" w:rsidP="00107B74">
      <w:pPr>
        <w:spacing w:after="0" w:line="240" w:lineRule="auto"/>
      </w:pPr>
      <w:r>
        <w:separator/>
      </w:r>
    </w:p>
  </w:footnote>
  <w:footnote w:type="continuationSeparator" w:id="0">
    <w:p w14:paraId="5ECE76C0" w14:textId="77777777" w:rsidR="00B5634C" w:rsidRDefault="00B5634C" w:rsidP="00107B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18AF4" w14:textId="02933EDC" w:rsidR="00107B74" w:rsidRDefault="00626DE1">
    <w:pPr>
      <w:pStyle w:val="Encabezado"/>
      <w:rPr>
        <w:noProof/>
      </w:rPr>
    </w:pPr>
    <w:r>
      <w:rPr>
        <w:noProof/>
      </w:rPr>
      <w:drawing>
        <wp:anchor distT="0" distB="0" distL="114300" distR="114300" simplePos="0" relativeHeight="251678720" behindDoc="1" locked="0" layoutInCell="1" allowOverlap="1" wp14:anchorId="3E8EDD5D" wp14:editId="0EF35B48">
          <wp:simplePos x="0" y="0"/>
          <wp:positionH relativeFrom="margin">
            <wp:align>left</wp:align>
          </wp:positionH>
          <wp:positionV relativeFrom="paragraph">
            <wp:posOffset>-440690</wp:posOffset>
          </wp:positionV>
          <wp:extent cx="5759450" cy="1436370"/>
          <wp:effectExtent l="0" t="0" r="0" b="0"/>
          <wp:wrapNone/>
          <wp:docPr id="186511080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1436370"/>
                  </a:xfrm>
                  <a:prstGeom prst="rect">
                    <a:avLst/>
                  </a:prstGeom>
                  <a:noFill/>
                  <a:ln>
                    <a:noFill/>
                  </a:ln>
                </pic:spPr>
              </pic:pic>
            </a:graphicData>
          </a:graphic>
          <wp14:sizeRelH relativeFrom="page">
            <wp14:pctWidth>0</wp14:pctWidth>
          </wp14:sizeRelH>
          <wp14:sizeRelV relativeFrom="page">
            <wp14:pctHeight>0</wp14:pctHeight>
          </wp14:sizeRelV>
        </wp:anchor>
      </w:drawing>
    </w:r>
    <w:r w:rsidR="00107B74">
      <w:rPr>
        <w:noProof/>
      </w:rPr>
      <w:t xml:space="preserve"> </w:t>
    </w:r>
  </w:p>
  <w:p w14:paraId="62C53005" w14:textId="77777777" w:rsidR="00626DE1" w:rsidRDefault="00626DE1">
    <w:pPr>
      <w:pStyle w:val="Encabezado"/>
      <w:rPr>
        <w:noProof/>
      </w:rPr>
    </w:pPr>
  </w:p>
  <w:p w14:paraId="6987503B" w14:textId="77777777" w:rsidR="00626DE1" w:rsidRDefault="00626DE1">
    <w:pPr>
      <w:pStyle w:val="Encabezado"/>
      <w:rPr>
        <w:noProof/>
      </w:rPr>
    </w:pPr>
  </w:p>
  <w:p w14:paraId="1CE55C96" w14:textId="77777777" w:rsidR="00626DE1" w:rsidRDefault="00626DE1">
    <w:pPr>
      <w:pStyle w:val="Encabezado"/>
      <w:rPr>
        <w:noProof/>
      </w:rPr>
    </w:pPr>
  </w:p>
  <w:p w14:paraId="59384A4C" w14:textId="77777777" w:rsidR="00626DE1" w:rsidRDefault="00626DE1">
    <w:pPr>
      <w:pStyle w:val="Encabezado"/>
      <w:rPr>
        <w:noProof/>
      </w:rPr>
    </w:pPr>
  </w:p>
  <w:p w14:paraId="615AA795" w14:textId="77777777" w:rsidR="00626DE1" w:rsidRDefault="00626DE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93A7F" w14:textId="3627C83F" w:rsidR="00107B74" w:rsidRPr="00107B74" w:rsidRDefault="000C5AD0" w:rsidP="00107B74">
    <w:pPr>
      <w:pStyle w:val="Encabezado"/>
    </w:pPr>
    <w:r>
      <w:rPr>
        <w:noProof/>
      </w:rPr>
      <mc:AlternateContent>
        <mc:Choice Requires="wps">
          <w:drawing>
            <wp:anchor distT="0" distB="0" distL="114300" distR="114300" simplePos="0" relativeHeight="251680768" behindDoc="0" locked="0" layoutInCell="1" allowOverlap="1" wp14:anchorId="2F39DF2C" wp14:editId="31751A09">
              <wp:simplePos x="0" y="0"/>
              <wp:positionH relativeFrom="column">
                <wp:posOffset>1880870</wp:posOffset>
              </wp:positionH>
              <wp:positionV relativeFrom="paragraph">
                <wp:posOffset>-1905</wp:posOffset>
              </wp:positionV>
              <wp:extent cx="2047875" cy="438150"/>
              <wp:effectExtent l="0" t="0" r="9525" b="0"/>
              <wp:wrapNone/>
              <wp:docPr id="1320370977" name="Cuadro de texto 14"/>
              <wp:cNvGraphicFramePr/>
              <a:graphic xmlns:a="http://schemas.openxmlformats.org/drawingml/2006/main">
                <a:graphicData uri="http://schemas.microsoft.com/office/word/2010/wordprocessingShape">
                  <wps:wsp>
                    <wps:cNvSpPr txBox="1"/>
                    <wps:spPr>
                      <a:xfrm>
                        <a:off x="0" y="0"/>
                        <a:ext cx="2047875" cy="438150"/>
                      </a:xfrm>
                      <a:prstGeom prst="rect">
                        <a:avLst/>
                      </a:prstGeom>
                      <a:solidFill>
                        <a:schemeClr val="lt1"/>
                      </a:solidFill>
                      <a:ln w="6350">
                        <a:noFill/>
                      </a:ln>
                    </wps:spPr>
                    <wps:txbx>
                      <w:txbxContent>
                        <w:p w14:paraId="7270844F" w14:textId="78313EAC" w:rsidR="000C5AD0" w:rsidRPr="000C5AD0" w:rsidRDefault="000C5AD0" w:rsidP="000C5AD0">
                          <w:pPr>
                            <w:jc w:val="center"/>
                            <w:rPr>
                              <w:i/>
                              <w:iCs/>
                              <w:sz w:val="44"/>
                              <w:szCs w:val="44"/>
                              <w:lang w:val="en-US"/>
                            </w:rPr>
                          </w:pPr>
                          <w:proofErr w:type="spellStart"/>
                          <w:r w:rsidRPr="00410FFF">
                            <w:rPr>
                              <w:i/>
                              <w:iCs/>
                              <w:color w:val="2E74B5" w:themeColor="accent5" w:themeShade="BF"/>
                              <w:sz w:val="44"/>
                              <w:szCs w:val="44"/>
                              <w:lang w:val="en-US"/>
                            </w:rPr>
                            <w:t>RI</w:t>
                          </w:r>
                          <w:r w:rsidRPr="00410FFF">
                            <w:rPr>
                              <w:i/>
                              <w:iCs/>
                              <w:color w:val="538135" w:themeColor="accent6" w:themeShade="BF"/>
                              <w:sz w:val="44"/>
                              <w:szCs w:val="44"/>
                              <w:lang w:val="en-US"/>
                            </w:rPr>
                            <w:t>CE</w:t>
                          </w:r>
                          <w:r w:rsidRPr="00410FFF">
                            <w:rPr>
                              <w:i/>
                              <w:iCs/>
                              <w:color w:val="BF8F00" w:themeColor="accent4" w:themeShade="BF"/>
                              <w:sz w:val="44"/>
                              <w:szCs w:val="44"/>
                              <w:lang w:val="en-US"/>
                            </w:rPr>
                            <w:t>S</w:t>
                          </w:r>
                          <w:r w:rsidRPr="00410FFF">
                            <w:rPr>
                              <w:i/>
                              <w:iCs/>
                              <w:color w:val="EE0000"/>
                              <w:sz w:val="44"/>
                              <w:szCs w:val="44"/>
                              <w:lang w:val="en-US"/>
                            </w:rPr>
                            <w:t>O</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F39DF2C" id="_x0000_t202" coordsize="21600,21600" o:spt="202" path="m,l,21600r21600,l21600,xe">
              <v:stroke joinstyle="miter"/>
              <v:path gradientshapeok="t" o:connecttype="rect"/>
            </v:shapetype>
            <v:shape id="Cuadro de texto 14" o:spid="_x0000_s1033" type="#_x0000_t202" style="position:absolute;margin-left:148.1pt;margin-top:-.15pt;width:161.25pt;height:34.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" fillcolor="white [3201]" stroked="f" strokeweight=".5pt">
              <v:textbox>
                <w:txbxContent>
                  <w:p w14:paraId="7270844F" w14:textId="78313EAC" w:rsidR="000C5AD0" w:rsidRPr="000C5AD0" w:rsidRDefault="000C5AD0" w:rsidP="000C5AD0">
                    <w:pPr>
                      <w:jc w:val="center"/>
                      <w:rPr>
                        <w:i/>
                        <w:iCs/>
                        <w:sz w:val="44"/>
                        <w:szCs w:val="44"/>
                        <w:lang w:val="en-US"/>
                      </w:rPr>
                    </w:pPr>
                    <w:proofErr w:type="spellStart"/>
                    <w:r w:rsidRPr="00410FFF">
                      <w:rPr>
                        <w:i/>
                        <w:iCs/>
                        <w:color w:val="2E74B5" w:themeColor="accent5" w:themeShade="BF"/>
                        <w:sz w:val="44"/>
                        <w:szCs w:val="44"/>
                        <w:lang w:val="en-US"/>
                      </w:rPr>
                      <w:t>RI</w:t>
                    </w:r>
                    <w:r w:rsidRPr="00410FFF">
                      <w:rPr>
                        <w:i/>
                        <w:iCs/>
                        <w:color w:val="538135" w:themeColor="accent6" w:themeShade="BF"/>
                        <w:sz w:val="44"/>
                        <w:szCs w:val="44"/>
                        <w:lang w:val="en-US"/>
                      </w:rPr>
                      <w:t>CE</w:t>
                    </w:r>
                    <w:r w:rsidRPr="00410FFF">
                      <w:rPr>
                        <w:i/>
                        <w:iCs/>
                        <w:color w:val="BF8F00" w:themeColor="accent4" w:themeShade="BF"/>
                        <w:sz w:val="44"/>
                        <w:szCs w:val="44"/>
                        <w:lang w:val="en-US"/>
                      </w:rPr>
                      <w:t>S</w:t>
                    </w:r>
                    <w:r w:rsidRPr="00410FFF">
                      <w:rPr>
                        <w:i/>
                        <w:iCs/>
                        <w:color w:val="EE0000"/>
                        <w:sz w:val="44"/>
                        <w:szCs w:val="44"/>
                        <w:lang w:val="en-US"/>
                      </w:rPr>
                      <w:t>O</w:t>
                    </w:r>
                    <w:proofErr w:type="spellEnd"/>
                  </w:p>
                </w:txbxContent>
              </v:textbox>
            </v:shape>
          </w:pict>
        </mc:Fallback>
      </mc:AlternateContent>
    </w:r>
    <w:r w:rsidR="003952C7">
      <w:rPr>
        <w:noProof/>
      </w:rPr>
      <mc:AlternateContent>
        <mc:Choice Requires="wps">
          <w:drawing>
            <wp:anchor distT="0" distB="0" distL="114300" distR="114300" simplePos="0" relativeHeight="251672576" behindDoc="0" locked="0" layoutInCell="1" allowOverlap="1" wp14:anchorId="4365CC9B" wp14:editId="6AF9CD82">
              <wp:simplePos x="0" y="0"/>
              <wp:positionH relativeFrom="margin">
                <wp:posOffset>3366135</wp:posOffset>
              </wp:positionH>
              <wp:positionV relativeFrom="paragraph">
                <wp:posOffset>169545</wp:posOffset>
              </wp:positionV>
              <wp:extent cx="2393315" cy="243205"/>
              <wp:effectExtent l="0" t="0" r="0" b="0"/>
              <wp:wrapNone/>
              <wp:docPr id="35" name="Rectángulo 35"/>
              <wp:cNvGraphicFramePr/>
              <a:graphic xmlns:a="http://schemas.openxmlformats.org/drawingml/2006/main">
                <a:graphicData uri="http://schemas.microsoft.com/office/word/2010/wordprocessingShape">
                  <wps:wsp>
                    <wps:cNvSpPr/>
                    <wps:spPr>
                      <a:xfrm>
                        <a:off x="0" y="0"/>
                        <a:ext cx="2393315" cy="2432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7227B0F" w14:textId="70CAD2BF" w:rsidR="00BB0B76" w:rsidRPr="00BB0B76" w:rsidRDefault="00674874" w:rsidP="00BB0B76">
                          <w:pPr>
                            <w:spacing w:after="0"/>
                            <w:jc w:val="right"/>
                            <w:rPr>
                              <w:rFonts w:ascii="Arial" w:hAnsi="Arial" w:cs="Arial"/>
                              <w:b/>
                              <w:bCs/>
                              <w:color w:val="2F5496" w:themeColor="accent1" w:themeShade="BF"/>
                              <w:sz w:val="20"/>
                              <w:szCs w:val="20"/>
                              <w:lang w:val="es-ES"/>
                            </w:rPr>
                          </w:pPr>
                          <w:r>
                            <w:rPr>
                              <w:rFonts w:ascii="Arial" w:hAnsi="Arial" w:cs="Arial"/>
                              <w:b/>
                              <w:bCs/>
                              <w:color w:val="2F5496" w:themeColor="accent1" w:themeShade="BF"/>
                              <w:sz w:val="20"/>
                              <w:szCs w:val="20"/>
                              <w:lang w:val="es-ES"/>
                            </w:rPr>
                            <w:t>Enero</w:t>
                          </w:r>
                          <w:r w:rsidR="00BB0B76" w:rsidRPr="00BB0B76">
                            <w:rPr>
                              <w:rFonts w:ascii="Arial" w:hAnsi="Arial" w:cs="Arial"/>
                              <w:b/>
                              <w:bCs/>
                              <w:color w:val="2F5496" w:themeColor="accent1" w:themeShade="BF"/>
                              <w:sz w:val="20"/>
                              <w:szCs w:val="20"/>
                              <w:lang w:val="es-ES"/>
                            </w:rPr>
                            <w:t xml:space="preserve"> – </w:t>
                          </w:r>
                          <w:proofErr w:type="gramStart"/>
                          <w:r w:rsidR="00626DE1">
                            <w:rPr>
                              <w:rFonts w:ascii="Arial" w:hAnsi="Arial" w:cs="Arial"/>
                              <w:b/>
                              <w:bCs/>
                              <w:color w:val="2F5496" w:themeColor="accent1" w:themeShade="BF"/>
                              <w:sz w:val="20"/>
                              <w:szCs w:val="20"/>
                              <w:lang w:val="es-ES"/>
                            </w:rPr>
                            <w:t>Abril</w:t>
                          </w:r>
                          <w:proofErr w:type="gramEnd"/>
                          <w:r w:rsidR="00BB0B76" w:rsidRPr="00BB0B76">
                            <w:rPr>
                              <w:rFonts w:ascii="Arial" w:hAnsi="Arial" w:cs="Arial"/>
                              <w:b/>
                              <w:bCs/>
                              <w:color w:val="2F5496" w:themeColor="accent1" w:themeShade="BF"/>
                              <w:sz w:val="20"/>
                              <w:szCs w:val="20"/>
                              <w:lang w:val="es-ES"/>
                            </w:rPr>
                            <w:t xml:space="preserve"> 202</w:t>
                          </w:r>
                          <w:r>
                            <w:rPr>
                              <w:rFonts w:ascii="Arial" w:hAnsi="Arial" w:cs="Arial"/>
                              <w:b/>
                              <w:bCs/>
                              <w:color w:val="2F5496" w:themeColor="accent1" w:themeShade="BF"/>
                              <w:sz w:val="20"/>
                              <w:szCs w:val="20"/>
                              <w:lang w:val="es-E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65CC9B" id="Rectángulo 35" o:spid="_x0000_s1034" style="position:absolute;margin-left:265.05pt;margin-top:13.35pt;width:188.45pt;height:19.1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" filled="f" stroked="f">
              <v:textbox>
                <w:txbxContent>
                  <w:p w14:paraId="67227B0F" w14:textId="70CAD2BF" w:rsidR="00BB0B76" w:rsidRPr="00BB0B76" w:rsidRDefault="00674874" w:rsidP="00BB0B76">
                    <w:pPr>
                      <w:spacing w:after="0"/>
                      <w:jc w:val="right"/>
                      <w:rPr>
                        <w:rFonts w:ascii="Arial" w:hAnsi="Arial" w:cs="Arial"/>
                        <w:b/>
                        <w:bCs/>
                        <w:color w:val="2F5496" w:themeColor="accent1" w:themeShade="BF"/>
                        <w:sz w:val="20"/>
                        <w:szCs w:val="20"/>
                        <w:lang w:val="es-ES"/>
                      </w:rPr>
                    </w:pPr>
                    <w:r>
                      <w:rPr>
                        <w:rFonts w:ascii="Arial" w:hAnsi="Arial" w:cs="Arial"/>
                        <w:b/>
                        <w:bCs/>
                        <w:color w:val="2F5496" w:themeColor="accent1" w:themeShade="BF"/>
                        <w:sz w:val="20"/>
                        <w:szCs w:val="20"/>
                        <w:lang w:val="es-ES"/>
                      </w:rPr>
                      <w:t>Enero</w:t>
                    </w:r>
                    <w:r w:rsidR="00BB0B76" w:rsidRPr="00BB0B76">
                      <w:rPr>
                        <w:rFonts w:ascii="Arial" w:hAnsi="Arial" w:cs="Arial"/>
                        <w:b/>
                        <w:bCs/>
                        <w:color w:val="2F5496" w:themeColor="accent1" w:themeShade="BF"/>
                        <w:sz w:val="20"/>
                        <w:szCs w:val="20"/>
                        <w:lang w:val="es-ES"/>
                      </w:rPr>
                      <w:t xml:space="preserve"> – </w:t>
                    </w:r>
                    <w:proofErr w:type="gramStart"/>
                    <w:r w:rsidR="00626DE1">
                      <w:rPr>
                        <w:rFonts w:ascii="Arial" w:hAnsi="Arial" w:cs="Arial"/>
                        <w:b/>
                        <w:bCs/>
                        <w:color w:val="2F5496" w:themeColor="accent1" w:themeShade="BF"/>
                        <w:sz w:val="20"/>
                        <w:szCs w:val="20"/>
                        <w:lang w:val="es-ES"/>
                      </w:rPr>
                      <w:t>Abril</w:t>
                    </w:r>
                    <w:proofErr w:type="gramEnd"/>
                    <w:r w:rsidR="00BB0B76" w:rsidRPr="00BB0B76">
                      <w:rPr>
                        <w:rFonts w:ascii="Arial" w:hAnsi="Arial" w:cs="Arial"/>
                        <w:b/>
                        <w:bCs/>
                        <w:color w:val="2F5496" w:themeColor="accent1" w:themeShade="BF"/>
                        <w:sz w:val="20"/>
                        <w:szCs w:val="20"/>
                        <w:lang w:val="es-ES"/>
                      </w:rPr>
                      <w:t xml:space="preserve"> 202</w:t>
                    </w:r>
                    <w:r>
                      <w:rPr>
                        <w:rFonts w:ascii="Arial" w:hAnsi="Arial" w:cs="Arial"/>
                        <w:b/>
                        <w:bCs/>
                        <w:color w:val="2F5496" w:themeColor="accent1" w:themeShade="BF"/>
                        <w:sz w:val="20"/>
                        <w:szCs w:val="20"/>
                        <w:lang w:val="es-ES"/>
                      </w:rPr>
                      <w:t>6</w:t>
                    </w:r>
                  </w:p>
                </w:txbxContent>
              </v:textbox>
              <w10:wrap anchorx="margin"/>
            </v:rect>
          </w:pict>
        </mc:Fallback>
      </mc:AlternateContent>
    </w:r>
    <w:r w:rsidR="00CF1C2F">
      <w:rPr>
        <w:noProof/>
        <w:color w:val="FFFFFF" w:themeColor="background1"/>
      </w:rPr>
      <mc:AlternateContent>
        <mc:Choice Requires="wps">
          <w:drawing>
            <wp:anchor distT="0" distB="0" distL="114300" distR="114300" simplePos="0" relativeHeight="251668480" behindDoc="0" locked="0" layoutInCell="1" allowOverlap="1" wp14:anchorId="7565950A" wp14:editId="40274D30">
              <wp:simplePos x="0" y="0"/>
              <wp:positionH relativeFrom="page">
                <wp:posOffset>0</wp:posOffset>
              </wp:positionH>
              <wp:positionV relativeFrom="paragraph">
                <wp:posOffset>434340</wp:posOffset>
              </wp:positionV>
              <wp:extent cx="7200000" cy="3175"/>
              <wp:effectExtent l="0" t="0" r="20320" b="34925"/>
              <wp:wrapNone/>
              <wp:docPr id="33" name="Conector recto 33"/>
              <wp:cNvGraphicFramePr/>
              <a:graphic xmlns:a="http://schemas.openxmlformats.org/drawingml/2006/main">
                <a:graphicData uri="http://schemas.microsoft.com/office/word/2010/wordprocessingShape">
                  <wps:wsp>
                    <wps:cNvCnPr/>
                    <wps:spPr>
                      <a:xfrm flipV="1">
                        <a:off x="0" y="0"/>
                        <a:ext cx="7200000" cy="3175"/>
                      </a:xfrm>
                      <a:prstGeom prst="line">
                        <a:avLst/>
                      </a:prstGeom>
                      <a:ln>
                        <a:solidFill>
                          <a:schemeClr val="accent1">
                            <a:lumMod val="75000"/>
                          </a:schemeClr>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717E8E" id="Conector recto 33" o:spid="_x0000_s1026" style="position:absolute;flip:y;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0,34.2pt" to="566.95pt,3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" strokecolor="#2f5496 [2404]" strokeweight="1.5pt">
              <v:stroke joinstyle="miter"/>
              <w10:wrap anchorx="page"/>
            </v:line>
          </w:pict>
        </mc:Fallback>
      </mc:AlternateContent>
    </w:r>
    <w:r w:rsidR="00BB0B76">
      <w:rPr>
        <w:noProof/>
      </w:rPr>
      <mc:AlternateContent>
        <mc:Choice Requires="wps">
          <w:drawing>
            <wp:anchor distT="0" distB="0" distL="114300" distR="114300" simplePos="0" relativeHeight="251670528" behindDoc="0" locked="0" layoutInCell="1" allowOverlap="1" wp14:anchorId="18477823" wp14:editId="49E88BF0">
              <wp:simplePos x="0" y="0"/>
              <wp:positionH relativeFrom="margin">
                <wp:posOffset>-439420</wp:posOffset>
              </wp:positionH>
              <wp:positionV relativeFrom="paragraph">
                <wp:posOffset>186360</wp:posOffset>
              </wp:positionV>
              <wp:extent cx="1486535" cy="251587"/>
              <wp:effectExtent l="0" t="0" r="0" b="0"/>
              <wp:wrapNone/>
              <wp:docPr id="34" name="Rectángulo 34"/>
              <wp:cNvGraphicFramePr/>
              <a:graphic xmlns:a="http://schemas.openxmlformats.org/drawingml/2006/main">
                <a:graphicData uri="http://schemas.microsoft.com/office/word/2010/wordprocessingShape">
                  <wps:wsp>
                    <wps:cNvSpPr/>
                    <wps:spPr>
                      <a:xfrm>
                        <a:off x="0" y="0"/>
                        <a:ext cx="1486535" cy="2515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BBC6C22" w14:textId="6FC0562C" w:rsidR="00BB0B76" w:rsidRPr="00BB0B76" w:rsidRDefault="00005AFA" w:rsidP="00BB0B76">
                          <w:pPr>
                            <w:spacing w:after="0"/>
                            <w:jc w:val="center"/>
                            <w:rPr>
                              <w:rFonts w:ascii="Berlin Sans FB Demi" w:hAnsi="Berlin Sans FB Demi"/>
                              <w:b/>
                              <w:bCs/>
                              <w:color w:val="FFFFFF" w:themeColor="background1"/>
                              <w:sz w:val="24"/>
                              <w:szCs w:val="24"/>
                              <w:lang w:val="es-ES"/>
                            </w:rPr>
                          </w:pPr>
                          <w:r w:rsidRPr="00005AFA">
                            <w:rPr>
                              <w:rFonts w:ascii="Berlin Sans FB Demi" w:hAnsi="Berlin Sans FB Demi"/>
                              <w:b/>
                              <w:bCs/>
                              <w:color w:val="FFFFFF" w:themeColor="background1"/>
                              <w:sz w:val="24"/>
                              <w:szCs w:val="24"/>
                              <w:lang w:val="es-ES"/>
                            </w:rPr>
                            <w:t>Artículo Científico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477823" id="Rectángulo 34" o:spid="_x0000_s1035" style="position:absolute;margin-left:-34.6pt;margin-top:14.65pt;width:117.05pt;height:19.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" filled="f" stroked="f">
              <v:textbox>
                <w:txbxContent>
                  <w:p w14:paraId="6BBC6C22" w14:textId="6FC0562C" w:rsidR="00BB0B76" w:rsidRPr="00BB0B76" w:rsidRDefault="00005AFA" w:rsidP="00BB0B76">
                    <w:pPr>
                      <w:spacing w:after="0"/>
                      <w:jc w:val="center"/>
                      <w:rPr>
                        <w:rFonts w:ascii="Berlin Sans FB Demi" w:hAnsi="Berlin Sans FB Demi"/>
                        <w:b/>
                        <w:bCs/>
                        <w:color w:val="FFFFFF" w:themeColor="background1"/>
                        <w:sz w:val="24"/>
                        <w:szCs w:val="24"/>
                        <w:lang w:val="es-ES"/>
                      </w:rPr>
                    </w:pPr>
                    <w:r w:rsidRPr="00005AFA">
                      <w:rPr>
                        <w:rFonts w:ascii="Berlin Sans FB Demi" w:hAnsi="Berlin Sans FB Demi"/>
                        <w:b/>
                        <w:bCs/>
                        <w:color w:val="FFFFFF" w:themeColor="background1"/>
                        <w:sz w:val="24"/>
                        <w:szCs w:val="24"/>
                        <w:lang w:val="es-ES"/>
                      </w:rPr>
                      <w:t>Artículo Científico</w:t>
                    </w:r>
                  </w:p>
                </w:txbxContent>
              </v:textbox>
              <w10:wrap anchorx="margin"/>
            </v:rect>
          </w:pict>
        </mc:Fallback>
      </mc:AlternateContent>
    </w:r>
    <w:r w:rsidR="00BB0B76">
      <w:rPr>
        <w:noProof/>
      </w:rPr>
      <mc:AlternateContent>
        <mc:Choice Requires="wps">
          <w:drawing>
            <wp:anchor distT="0" distB="0" distL="114300" distR="114300" simplePos="0" relativeHeight="251666432" behindDoc="0" locked="0" layoutInCell="1" allowOverlap="1" wp14:anchorId="6CB207A0" wp14:editId="04DB7645">
              <wp:simplePos x="0" y="0"/>
              <wp:positionH relativeFrom="page">
                <wp:posOffset>680404</wp:posOffset>
              </wp:positionH>
              <wp:positionV relativeFrom="paragraph">
                <wp:posOffset>-1040448</wp:posOffset>
              </wp:positionV>
              <wp:extent cx="252000" cy="2700000"/>
              <wp:effectExtent l="0" t="4763" r="10478" b="10477"/>
              <wp:wrapNone/>
              <wp:docPr id="32" name="Rectángulo: esquinas superiores cortadas 32"/>
              <wp:cNvGraphicFramePr/>
              <a:graphic xmlns:a="http://schemas.openxmlformats.org/drawingml/2006/main">
                <a:graphicData uri="http://schemas.microsoft.com/office/word/2010/wordprocessingShape">
                  <wps:wsp>
                    <wps:cNvSpPr/>
                    <wps:spPr>
                      <a:xfrm rot="5400000">
                        <a:off x="0" y="0"/>
                        <a:ext cx="252000" cy="2700000"/>
                      </a:xfrm>
                      <a:prstGeom prst="snip2SameRect">
                        <a:avLst>
                          <a:gd name="adj1" fmla="val 26484"/>
                          <a:gd name="adj2" fmla="val 0"/>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1B8B152" w14:textId="77777777" w:rsidR="00BB0B76" w:rsidRPr="00650FE0" w:rsidRDefault="00BB0B76" w:rsidP="00BB0B76">
                          <w:pPr>
                            <w:spacing w:after="0" w:line="240" w:lineRule="auto"/>
                            <w:jc w:val="center"/>
                            <w:rPr>
                              <w:lang w:val="es-ES"/>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207A0" id="Rectángulo: esquinas superiores cortadas 32" o:spid="_x0000_s1036" style="position:absolute;margin-left:53.6pt;margin-top:-81.95pt;width:19.85pt;height:212.6pt;rotation:90;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252000,270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" adj="-11796480,,5400" path="m66740,l185260,r66740,66740l252000,2700000r,l,2700000r,l,66740,66740,xe" fillcolor="#2f5496 [2404]" strokecolor="#1f3763 [1604]" strokeweight="1pt">
              <v:stroke joinstyle="miter"/>
              <v:formulas/>
              <v:path arrowok="t" o:connecttype="custom" o:connectlocs="66740,0;185260,0;252000,66740;252000,2700000;252000,2700000;0,2700000;0,2700000;0,66740;66740,0" o:connectangles="0,0,0,0,0,0,0,0,0" textboxrect="0,0,252000,2700000"/>
              <v:textbox style="layout-flow:vertical;mso-layout-flow-alt:bottom-to-top">
                <w:txbxContent>
                  <w:p w14:paraId="01B8B152" w14:textId="77777777" w:rsidR="00BB0B76" w:rsidRPr="00650FE0" w:rsidRDefault="00BB0B76" w:rsidP="00BB0B76">
                    <w:pPr>
                      <w:spacing w:after="0" w:line="240" w:lineRule="auto"/>
                      <w:jc w:val="center"/>
                      <w:rPr>
                        <w:lang w:val="es-ES"/>
                      </w:rPr>
                    </w:pPr>
                  </w:p>
                </w:txbxContent>
              </v:textbox>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3EB46E5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dentificador de objeto digital - Wikipedia, la enciclopedia libre" style="width:10in;height:10in;visibility:visible;mso-wrap-style:square" o:bullet="t">
        <v:imagedata r:id="rId1" o:title="Identificador de objeto digital - Wikipedia, la enciclopedia libre"/>
      </v:shape>
    </w:pict>
  </w:numPicBullet>
  <w:abstractNum w:abstractNumId="0" w15:restartNumberingAfterBreak="0">
    <w:nsid w:val="0044572F"/>
    <w:multiLevelType w:val="hybridMultilevel"/>
    <w:tmpl w:val="016601C4"/>
    <w:lvl w:ilvl="0" w:tplc="9A52C3EE">
      <w:numFmt w:val="bullet"/>
      <w:lvlText w:val="•"/>
      <w:lvlJc w:val="left"/>
      <w:pPr>
        <w:ind w:left="1065" w:hanging="705"/>
      </w:pPr>
      <w:rPr>
        <w:rFonts w:ascii="Arial" w:eastAsiaTheme="minorHAnsi"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DEE0581"/>
    <w:multiLevelType w:val="multilevel"/>
    <w:tmpl w:val="13A8691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562A2"/>
    <w:multiLevelType w:val="hybridMultilevel"/>
    <w:tmpl w:val="35B259C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11546B71"/>
    <w:multiLevelType w:val="hybridMultilevel"/>
    <w:tmpl w:val="1D50029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1C2978BF"/>
    <w:multiLevelType w:val="hybridMultilevel"/>
    <w:tmpl w:val="136A0C3C"/>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15:restartNumberingAfterBreak="0">
    <w:nsid w:val="252F22BB"/>
    <w:multiLevelType w:val="hybridMultilevel"/>
    <w:tmpl w:val="152EEA1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3F247AFA"/>
    <w:multiLevelType w:val="multilevel"/>
    <w:tmpl w:val="EC2A8990"/>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672940"/>
    <w:multiLevelType w:val="hybridMultilevel"/>
    <w:tmpl w:val="62D8956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44010F71"/>
    <w:multiLevelType w:val="hybridMultilevel"/>
    <w:tmpl w:val="0C60436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15:restartNumberingAfterBreak="0">
    <w:nsid w:val="46C525F8"/>
    <w:multiLevelType w:val="hybridMultilevel"/>
    <w:tmpl w:val="2D602E42"/>
    <w:lvl w:ilvl="0" w:tplc="9A52C3EE">
      <w:numFmt w:val="bullet"/>
      <w:lvlText w:val="•"/>
      <w:lvlJc w:val="left"/>
      <w:pPr>
        <w:ind w:left="1065" w:hanging="705"/>
      </w:pPr>
      <w:rPr>
        <w:rFonts w:ascii="Arial" w:eastAsiaTheme="minorHAnsi"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4B220CCE"/>
    <w:multiLevelType w:val="hybridMultilevel"/>
    <w:tmpl w:val="D908C1C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61302C8F"/>
    <w:multiLevelType w:val="hybridMultilevel"/>
    <w:tmpl w:val="39DAF02E"/>
    <w:lvl w:ilvl="0" w:tplc="CE30C070">
      <w:start w:val="1"/>
      <w:numFmt w:val="bullet"/>
      <w:lvlText w:val=""/>
      <w:lvlPicBulletId w:val="0"/>
      <w:lvlJc w:val="left"/>
      <w:pPr>
        <w:tabs>
          <w:tab w:val="num" w:pos="720"/>
        </w:tabs>
        <w:ind w:left="720" w:hanging="360"/>
      </w:pPr>
      <w:rPr>
        <w:rFonts w:ascii="Symbol" w:hAnsi="Symbol" w:hint="default"/>
        <w:sz w:val="36"/>
        <w:szCs w:val="36"/>
      </w:rPr>
    </w:lvl>
    <w:lvl w:ilvl="1" w:tplc="7428AF38" w:tentative="1">
      <w:start w:val="1"/>
      <w:numFmt w:val="bullet"/>
      <w:lvlText w:val=""/>
      <w:lvlJc w:val="left"/>
      <w:pPr>
        <w:tabs>
          <w:tab w:val="num" w:pos="1440"/>
        </w:tabs>
        <w:ind w:left="1440" w:hanging="360"/>
      </w:pPr>
      <w:rPr>
        <w:rFonts w:ascii="Symbol" w:hAnsi="Symbol" w:hint="default"/>
      </w:rPr>
    </w:lvl>
    <w:lvl w:ilvl="2" w:tplc="65EA6278" w:tentative="1">
      <w:start w:val="1"/>
      <w:numFmt w:val="bullet"/>
      <w:lvlText w:val=""/>
      <w:lvlJc w:val="left"/>
      <w:pPr>
        <w:tabs>
          <w:tab w:val="num" w:pos="2160"/>
        </w:tabs>
        <w:ind w:left="2160" w:hanging="360"/>
      </w:pPr>
      <w:rPr>
        <w:rFonts w:ascii="Symbol" w:hAnsi="Symbol" w:hint="default"/>
      </w:rPr>
    </w:lvl>
    <w:lvl w:ilvl="3" w:tplc="F9CCCD16" w:tentative="1">
      <w:start w:val="1"/>
      <w:numFmt w:val="bullet"/>
      <w:lvlText w:val=""/>
      <w:lvlJc w:val="left"/>
      <w:pPr>
        <w:tabs>
          <w:tab w:val="num" w:pos="2880"/>
        </w:tabs>
        <w:ind w:left="2880" w:hanging="360"/>
      </w:pPr>
      <w:rPr>
        <w:rFonts w:ascii="Symbol" w:hAnsi="Symbol" w:hint="default"/>
      </w:rPr>
    </w:lvl>
    <w:lvl w:ilvl="4" w:tplc="405C82AA" w:tentative="1">
      <w:start w:val="1"/>
      <w:numFmt w:val="bullet"/>
      <w:lvlText w:val=""/>
      <w:lvlJc w:val="left"/>
      <w:pPr>
        <w:tabs>
          <w:tab w:val="num" w:pos="3600"/>
        </w:tabs>
        <w:ind w:left="3600" w:hanging="360"/>
      </w:pPr>
      <w:rPr>
        <w:rFonts w:ascii="Symbol" w:hAnsi="Symbol" w:hint="default"/>
      </w:rPr>
    </w:lvl>
    <w:lvl w:ilvl="5" w:tplc="1DDE5938" w:tentative="1">
      <w:start w:val="1"/>
      <w:numFmt w:val="bullet"/>
      <w:lvlText w:val=""/>
      <w:lvlJc w:val="left"/>
      <w:pPr>
        <w:tabs>
          <w:tab w:val="num" w:pos="4320"/>
        </w:tabs>
        <w:ind w:left="4320" w:hanging="360"/>
      </w:pPr>
      <w:rPr>
        <w:rFonts w:ascii="Symbol" w:hAnsi="Symbol" w:hint="default"/>
      </w:rPr>
    </w:lvl>
    <w:lvl w:ilvl="6" w:tplc="282A3554" w:tentative="1">
      <w:start w:val="1"/>
      <w:numFmt w:val="bullet"/>
      <w:lvlText w:val=""/>
      <w:lvlJc w:val="left"/>
      <w:pPr>
        <w:tabs>
          <w:tab w:val="num" w:pos="5040"/>
        </w:tabs>
        <w:ind w:left="5040" w:hanging="360"/>
      </w:pPr>
      <w:rPr>
        <w:rFonts w:ascii="Symbol" w:hAnsi="Symbol" w:hint="default"/>
      </w:rPr>
    </w:lvl>
    <w:lvl w:ilvl="7" w:tplc="3F4E13BC" w:tentative="1">
      <w:start w:val="1"/>
      <w:numFmt w:val="bullet"/>
      <w:lvlText w:val=""/>
      <w:lvlJc w:val="left"/>
      <w:pPr>
        <w:tabs>
          <w:tab w:val="num" w:pos="5760"/>
        </w:tabs>
        <w:ind w:left="5760" w:hanging="360"/>
      </w:pPr>
      <w:rPr>
        <w:rFonts w:ascii="Symbol" w:hAnsi="Symbol" w:hint="default"/>
      </w:rPr>
    </w:lvl>
    <w:lvl w:ilvl="8" w:tplc="51F0B3A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8AF5A69"/>
    <w:multiLevelType w:val="hybridMultilevel"/>
    <w:tmpl w:val="8050DF0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15:restartNumberingAfterBreak="0">
    <w:nsid w:val="724168B5"/>
    <w:multiLevelType w:val="hybridMultilevel"/>
    <w:tmpl w:val="5C4EA47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965234125">
    <w:abstractNumId w:val="11"/>
  </w:num>
  <w:num w:numId="2" w16cid:durableId="958683626">
    <w:abstractNumId w:val="6"/>
  </w:num>
  <w:num w:numId="3" w16cid:durableId="1588731098">
    <w:abstractNumId w:val="8"/>
  </w:num>
  <w:num w:numId="4" w16cid:durableId="2145612785">
    <w:abstractNumId w:val="13"/>
  </w:num>
  <w:num w:numId="5" w16cid:durableId="1568221216">
    <w:abstractNumId w:val="3"/>
  </w:num>
  <w:num w:numId="6" w16cid:durableId="1398435602">
    <w:abstractNumId w:val="9"/>
  </w:num>
  <w:num w:numId="7" w16cid:durableId="768891068">
    <w:abstractNumId w:val="0"/>
  </w:num>
  <w:num w:numId="8" w16cid:durableId="1451431717">
    <w:abstractNumId w:val="2"/>
  </w:num>
  <w:num w:numId="9" w16cid:durableId="1797021732">
    <w:abstractNumId w:val="4"/>
  </w:num>
  <w:num w:numId="10" w16cid:durableId="358361248">
    <w:abstractNumId w:val="10"/>
  </w:num>
  <w:num w:numId="11" w16cid:durableId="370422926">
    <w:abstractNumId w:val="12"/>
  </w:num>
  <w:num w:numId="12" w16cid:durableId="1677490678">
    <w:abstractNumId w:val="7"/>
  </w:num>
  <w:num w:numId="13" w16cid:durableId="648243550">
    <w:abstractNumId w:val="5"/>
  </w:num>
  <w:num w:numId="14" w16cid:durableId="844784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B74"/>
    <w:rsid w:val="00005AFA"/>
    <w:rsid w:val="00013A65"/>
    <w:rsid w:val="00021EDC"/>
    <w:rsid w:val="00024633"/>
    <w:rsid w:val="000277B8"/>
    <w:rsid w:val="00042E91"/>
    <w:rsid w:val="000457D1"/>
    <w:rsid w:val="00054E0E"/>
    <w:rsid w:val="00057471"/>
    <w:rsid w:val="0006675F"/>
    <w:rsid w:val="00067DA4"/>
    <w:rsid w:val="000A5B49"/>
    <w:rsid w:val="000B0F76"/>
    <w:rsid w:val="000B1921"/>
    <w:rsid w:val="000C5AD0"/>
    <w:rsid w:val="000D54C8"/>
    <w:rsid w:val="000E7C60"/>
    <w:rsid w:val="000F26E7"/>
    <w:rsid w:val="000F59F4"/>
    <w:rsid w:val="00107B74"/>
    <w:rsid w:val="001221E4"/>
    <w:rsid w:val="00142896"/>
    <w:rsid w:val="00161E47"/>
    <w:rsid w:val="001659F7"/>
    <w:rsid w:val="00172E56"/>
    <w:rsid w:val="00176408"/>
    <w:rsid w:val="0017657C"/>
    <w:rsid w:val="00184087"/>
    <w:rsid w:val="00187F88"/>
    <w:rsid w:val="001A5A59"/>
    <w:rsid w:val="001B2D44"/>
    <w:rsid w:val="001B6AEE"/>
    <w:rsid w:val="001E6E62"/>
    <w:rsid w:val="001F186A"/>
    <w:rsid w:val="001F7C4F"/>
    <w:rsid w:val="00203D99"/>
    <w:rsid w:val="00230388"/>
    <w:rsid w:val="002444E4"/>
    <w:rsid w:val="002464E0"/>
    <w:rsid w:val="00257242"/>
    <w:rsid w:val="0026070A"/>
    <w:rsid w:val="002617FD"/>
    <w:rsid w:val="0029019F"/>
    <w:rsid w:val="00295B2A"/>
    <w:rsid w:val="002A31AF"/>
    <w:rsid w:val="002A35AE"/>
    <w:rsid w:val="002B648C"/>
    <w:rsid w:val="002C5AA7"/>
    <w:rsid w:val="002C70BD"/>
    <w:rsid w:val="002C7E53"/>
    <w:rsid w:val="002D4DC4"/>
    <w:rsid w:val="002E33F4"/>
    <w:rsid w:val="002E6046"/>
    <w:rsid w:val="002E64FE"/>
    <w:rsid w:val="002F44EB"/>
    <w:rsid w:val="002F695B"/>
    <w:rsid w:val="00301867"/>
    <w:rsid w:val="00304DAB"/>
    <w:rsid w:val="003202EF"/>
    <w:rsid w:val="00320EC7"/>
    <w:rsid w:val="003220D5"/>
    <w:rsid w:val="0032733A"/>
    <w:rsid w:val="003311E3"/>
    <w:rsid w:val="003361A0"/>
    <w:rsid w:val="00352350"/>
    <w:rsid w:val="0036133A"/>
    <w:rsid w:val="003650F5"/>
    <w:rsid w:val="00376FEC"/>
    <w:rsid w:val="00377F8B"/>
    <w:rsid w:val="003952C7"/>
    <w:rsid w:val="003C08B9"/>
    <w:rsid w:val="003E0FF2"/>
    <w:rsid w:val="003E2BA1"/>
    <w:rsid w:val="00410FFF"/>
    <w:rsid w:val="00415504"/>
    <w:rsid w:val="004168FF"/>
    <w:rsid w:val="0043189B"/>
    <w:rsid w:val="004358DB"/>
    <w:rsid w:val="004507C1"/>
    <w:rsid w:val="004514B0"/>
    <w:rsid w:val="00486624"/>
    <w:rsid w:val="00493F0D"/>
    <w:rsid w:val="004B5068"/>
    <w:rsid w:val="004C0F3C"/>
    <w:rsid w:val="004C1BDB"/>
    <w:rsid w:val="004C6BEE"/>
    <w:rsid w:val="004E11EF"/>
    <w:rsid w:val="004F6EAE"/>
    <w:rsid w:val="005207FB"/>
    <w:rsid w:val="005454C8"/>
    <w:rsid w:val="00565812"/>
    <w:rsid w:val="00570849"/>
    <w:rsid w:val="005A393D"/>
    <w:rsid w:val="005C3D69"/>
    <w:rsid w:val="005E070B"/>
    <w:rsid w:val="005E7B40"/>
    <w:rsid w:val="005F31D1"/>
    <w:rsid w:val="00613338"/>
    <w:rsid w:val="00617283"/>
    <w:rsid w:val="0062119E"/>
    <w:rsid w:val="00626DE1"/>
    <w:rsid w:val="00635624"/>
    <w:rsid w:val="006467AA"/>
    <w:rsid w:val="00650FE0"/>
    <w:rsid w:val="00655B2B"/>
    <w:rsid w:val="00664B8D"/>
    <w:rsid w:val="00674874"/>
    <w:rsid w:val="006764BA"/>
    <w:rsid w:val="00676D8A"/>
    <w:rsid w:val="00677BE7"/>
    <w:rsid w:val="00686084"/>
    <w:rsid w:val="00690DAA"/>
    <w:rsid w:val="006A0C7A"/>
    <w:rsid w:val="006C0520"/>
    <w:rsid w:val="006C7B18"/>
    <w:rsid w:val="006F3A29"/>
    <w:rsid w:val="006F4AC7"/>
    <w:rsid w:val="006F50AB"/>
    <w:rsid w:val="0071778A"/>
    <w:rsid w:val="00727F42"/>
    <w:rsid w:val="00732C3D"/>
    <w:rsid w:val="00737023"/>
    <w:rsid w:val="00770CBC"/>
    <w:rsid w:val="00773F59"/>
    <w:rsid w:val="00777F46"/>
    <w:rsid w:val="007A07A1"/>
    <w:rsid w:val="007A536A"/>
    <w:rsid w:val="007C4958"/>
    <w:rsid w:val="007D669B"/>
    <w:rsid w:val="007E328F"/>
    <w:rsid w:val="007F6A4B"/>
    <w:rsid w:val="00814770"/>
    <w:rsid w:val="00815433"/>
    <w:rsid w:val="008230D0"/>
    <w:rsid w:val="008602B4"/>
    <w:rsid w:val="008718F6"/>
    <w:rsid w:val="00882E3E"/>
    <w:rsid w:val="0089320F"/>
    <w:rsid w:val="00896C28"/>
    <w:rsid w:val="008A5D25"/>
    <w:rsid w:val="008B41B7"/>
    <w:rsid w:val="008C7E1C"/>
    <w:rsid w:val="008D19E1"/>
    <w:rsid w:val="008F48AA"/>
    <w:rsid w:val="008F55AB"/>
    <w:rsid w:val="009036C2"/>
    <w:rsid w:val="00907AD0"/>
    <w:rsid w:val="00911790"/>
    <w:rsid w:val="009138E7"/>
    <w:rsid w:val="00916B69"/>
    <w:rsid w:val="00923667"/>
    <w:rsid w:val="009237E8"/>
    <w:rsid w:val="00924790"/>
    <w:rsid w:val="009279CB"/>
    <w:rsid w:val="0093141E"/>
    <w:rsid w:val="00931982"/>
    <w:rsid w:val="00943F38"/>
    <w:rsid w:val="00956A10"/>
    <w:rsid w:val="00973388"/>
    <w:rsid w:val="009804B5"/>
    <w:rsid w:val="00983F53"/>
    <w:rsid w:val="0098695E"/>
    <w:rsid w:val="0099424D"/>
    <w:rsid w:val="009A47E4"/>
    <w:rsid w:val="009A531F"/>
    <w:rsid w:val="009B188E"/>
    <w:rsid w:val="009B3756"/>
    <w:rsid w:val="009D18C9"/>
    <w:rsid w:val="009E16F3"/>
    <w:rsid w:val="009F3433"/>
    <w:rsid w:val="00A13D56"/>
    <w:rsid w:val="00A1620C"/>
    <w:rsid w:val="00A17160"/>
    <w:rsid w:val="00A22305"/>
    <w:rsid w:val="00A43862"/>
    <w:rsid w:val="00A44363"/>
    <w:rsid w:val="00A62CCB"/>
    <w:rsid w:val="00A75C1A"/>
    <w:rsid w:val="00A7757B"/>
    <w:rsid w:val="00A81212"/>
    <w:rsid w:val="00A81B31"/>
    <w:rsid w:val="00AA3D67"/>
    <w:rsid w:val="00AA74E0"/>
    <w:rsid w:val="00AB3901"/>
    <w:rsid w:val="00AD14E2"/>
    <w:rsid w:val="00AD17AB"/>
    <w:rsid w:val="00AD4946"/>
    <w:rsid w:val="00AE5542"/>
    <w:rsid w:val="00AF13B5"/>
    <w:rsid w:val="00B01C57"/>
    <w:rsid w:val="00B15F80"/>
    <w:rsid w:val="00B37C19"/>
    <w:rsid w:val="00B55164"/>
    <w:rsid w:val="00B5634C"/>
    <w:rsid w:val="00B6627A"/>
    <w:rsid w:val="00B718C1"/>
    <w:rsid w:val="00B73C3A"/>
    <w:rsid w:val="00B95DDF"/>
    <w:rsid w:val="00B96445"/>
    <w:rsid w:val="00BA6F74"/>
    <w:rsid w:val="00BA7617"/>
    <w:rsid w:val="00BB0B76"/>
    <w:rsid w:val="00C1454C"/>
    <w:rsid w:val="00C22CB3"/>
    <w:rsid w:val="00C32FD9"/>
    <w:rsid w:val="00C47D33"/>
    <w:rsid w:val="00C531CC"/>
    <w:rsid w:val="00C8628C"/>
    <w:rsid w:val="00C91164"/>
    <w:rsid w:val="00C978DA"/>
    <w:rsid w:val="00CD5926"/>
    <w:rsid w:val="00CF1C2F"/>
    <w:rsid w:val="00D12B15"/>
    <w:rsid w:val="00D57658"/>
    <w:rsid w:val="00D61938"/>
    <w:rsid w:val="00D91CE0"/>
    <w:rsid w:val="00DA4E31"/>
    <w:rsid w:val="00DB6A45"/>
    <w:rsid w:val="00DC3988"/>
    <w:rsid w:val="00DD5BAC"/>
    <w:rsid w:val="00DE1253"/>
    <w:rsid w:val="00DF04D4"/>
    <w:rsid w:val="00E053DC"/>
    <w:rsid w:val="00E05829"/>
    <w:rsid w:val="00E14638"/>
    <w:rsid w:val="00E30460"/>
    <w:rsid w:val="00E37BEA"/>
    <w:rsid w:val="00E4423F"/>
    <w:rsid w:val="00E5037E"/>
    <w:rsid w:val="00E82E9E"/>
    <w:rsid w:val="00E87660"/>
    <w:rsid w:val="00EA4EDC"/>
    <w:rsid w:val="00EB4A95"/>
    <w:rsid w:val="00EB4D27"/>
    <w:rsid w:val="00EC3916"/>
    <w:rsid w:val="00EC78BD"/>
    <w:rsid w:val="00ED3C15"/>
    <w:rsid w:val="00ED5C06"/>
    <w:rsid w:val="00EE29D8"/>
    <w:rsid w:val="00EF1061"/>
    <w:rsid w:val="00F02DFC"/>
    <w:rsid w:val="00F13015"/>
    <w:rsid w:val="00F23170"/>
    <w:rsid w:val="00F2628E"/>
    <w:rsid w:val="00F3497F"/>
    <w:rsid w:val="00F40847"/>
    <w:rsid w:val="00F440E4"/>
    <w:rsid w:val="00F7677F"/>
    <w:rsid w:val="00F85F60"/>
    <w:rsid w:val="00F92B5E"/>
    <w:rsid w:val="00F93467"/>
    <w:rsid w:val="00F94BC5"/>
    <w:rsid w:val="00FA1E5F"/>
    <w:rsid w:val="00FA2DBC"/>
    <w:rsid w:val="00FA6CB6"/>
    <w:rsid w:val="00FB57DD"/>
    <w:rsid w:val="00FC0ACC"/>
    <w:rsid w:val="00FC1110"/>
    <w:rsid w:val="00FC2A24"/>
    <w:rsid w:val="00FE6FF3"/>
    <w:rsid w:val="00FF30C6"/>
  </w:rsids>
  <m:mathPr>
    <m:mathFont m:val="Cambria Math"/>
    <m:brkBin m:val="before"/>
    <m:brkBinSub m:val="--"/>
    <m:smallFrac m:val="0"/>
    <m:dispDef/>
    <m:lMargin m:val="0"/>
    <m:rMargin m:val="0"/>
    <m:defJc m:val="centerGroup"/>
    <m:wrapIndent m:val="1440"/>
    <m:intLim m:val="subSup"/>
    <m:naryLim m:val="undOvr"/>
  </m:mathPr>
  <w:themeFontLang w:val="es-EC"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35673"/>
  <w15:chartTrackingRefBased/>
  <w15:docId w15:val="{3FAEF4C7-7BB4-40B4-9FB7-4521E5F9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CCB"/>
  </w:style>
  <w:style w:type="paragraph" w:styleId="Ttulo1">
    <w:name w:val="heading 1"/>
    <w:basedOn w:val="Prrafodelista"/>
    <w:next w:val="Normal"/>
    <w:link w:val="Ttulo1Car"/>
    <w:uiPriority w:val="9"/>
    <w:qFormat/>
    <w:rsid w:val="00F93467"/>
    <w:pPr>
      <w:numPr>
        <w:numId w:val="2"/>
      </w:numPr>
      <w:spacing w:line="276" w:lineRule="auto"/>
      <w:jc w:val="both"/>
      <w:outlineLvl w:val="0"/>
    </w:pPr>
    <w:rPr>
      <w:rFonts w:ascii="Arial" w:hAnsi="Arial" w:cs="Arial"/>
      <w:b/>
      <w:bCs/>
      <w:sz w:val="28"/>
      <w:szCs w:val="28"/>
    </w:rPr>
  </w:style>
  <w:style w:type="paragraph" w:styleId="Ttulo2">
    <w:name w:val="heading 2"/>
    <w:basedOn w:val="Ttulo1"/>
    <w:next w:val="Normal"/>
    <w:link w:val="Ttulo2Car"/>
    <w:uiPriority w:val="9"/>
    <w:unhideWhenUsed/>
    <w:qFormat/>
    <w:rsid w:val="000A5B49"/>
    <w:pPr>
      <w:numPr>
        <w:ilvl w:val="1"/>
      </w:numPr>
      <w:ind w:left="432"/>
      <w:outlineLvl w:val="1"/>
    </w:pPr>
    <w:rPr>
      <w:b w:val="0"/>
      <w:bCs w:val="0"/>
      <w:sz w:val="24"/>
      <w:szCs w:val="24"/>
    </w:rPr>
  </w:style>
  <w:style w:type="paragraph" w:styleId="Ttulo3">
    <w:name w:val="heading 3"/>
    <w:basedOn w:val="Normal"/>
    <w:next w:val="Normal"/>
    <w:link w:val="Ttulo3Car"/>
    <w:uiPriority w:val="9"/>
    <w:semiHidden/>
    <w:unhideWhenUsed/>
    <w:qFormat/>
    <w:rsid w:val="00AE554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0A5B4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07B7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07B74"/>
  </w:style>
  <w:style w:type="paragraph" w:styleId="Piedepgina">
    <w:name w:val="footer"/>
    <w:basedOn w:val="Normal"/>
    <w:link w:val="PiedepginaCar"/>
    <w:uiPriority w:val="99"/>
    <w:unhideWhenUsed/>
    <w:rsid w:val="00107B7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07B74"/>
  </w:style>
  <w:style w:type="table" w:styleId="Tablaconcuadrcula">
    <w:name w:val="Table Grid"/>
    <w:basedOn w:val="Tablanormal"/>
    <w:uiPriority w:val="39"/>
    <w:rsid w:val="009B3756"/>
    <w:pPr>
      <w:spacing w:after="0" w:line="240" w:lineRule="auto"/>
    </w:pPr>
    <w:tblP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Pr>
  </w:style>
  <w:style w:type="paragraph" w:styleId="Textonotapie">
    <w:name w:val="footnote text"/>
    <w:basedOn w:val="Normal"/>
    <w:link w:val="TextonotapieCar"/>
    <w:uiPriority w:val="99"/>
    <w:semiHidden/>
    <w:unhideWhenUsed/>
    <w:rsid w:val="0017657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7657C"/>
    <w:rPr>
      <w:sz w:val="20"/>
      <w:szCs w:val="20"/>
    </w:rPr>
  </w:style>
  <w:style w:type="character" w:styleId="Refdenotaalpie">
    <w:name w:val="footnote reference"/>
    <w:basedOn w:val="Fuentedeprrafopredeter"/>
    <w:uiPriority w:val="99"/>
    <w:semiHidden/>
    <w:unhideWhenUsed/>
    <w:rsid w:val="0017657C"/>
    <w:rPr>
      <w:vertAlign w:val="superscript"/>
    </w:rPr>
  </w:style>
  <w:style w:type="paragraph" w:styleId="Textonotaalfinal">
    <w:name w:val="endnote text"/>
    <w:basedOn w:val="Normal"/>
    <w:link w:val="TextonotaalfinalCar"/>
    <w:uiPriority w:val="99"/>
    <w:semiHidden/>
    <w:unhideWhenUsed/>
    <w:rsid w:val="0017657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17657C"/>
    <w:rPr>
      <w:sz w:val="20"/>
      <w:szCs w:val="20"/>
    </w:rPr>
  </w:style>
  <w:style w:type="character" w:styleId="Refdenotaalfinal">
    <w:name w:val="endnote reference"/>
    <w:basedOn w:val="Fuentedeprrafopredeter"/>
    <w:uiPriority w:val="99"/>
    <w:semiHidden/>
    <w:unhideWhenUsed/>
    <w:rsid w:val="0017657C"/>
    <w:rPr>
      <w:vertAlign w:val="superscript"/>
    </w:rPr>
  </w:style>
  <w:style w:type="paragraph" w:styleId="Prrafodelista">
    <w:name w:val="List Paragraph"/>
    <w:basedOn w:val="Normal"/>
    <w:qFormat/>
    <w:rsid w:val="00FA6CB6"/>
    <w:pPr>
      <w:ind w:left="720"/>
      <w:contextualSpacing/>
    </w:pPr>
  </w:style>
  <w:style w:type="character" w:styleId="Hipervnculo">
    <w:name w:val="Hyperlink"/>
    <w:basedOn w:val="Fuentedeprrafopredeter"/>
    <w:uiPriority w:val="99"/>
    <w:unhideWhenUsed/>
    <w:rsid w:val="00FA6CB6"/>
    <w:rPr>
      <w:color w:val="0563C1" w:themeColor="hyperlink"/>
      <w:u w:val="single"/>
    </w:rPr>
  </w:style>
  <w:style w:type="character" w:styleId="Mencinsinresolver">
    <w:name w:val="Unresolved Mention"/>
    <w:basedOn w:val="Fuentedeprrafopredeter"/>
    <w:uiPriority w:val="99"/>
    <w:semiHidden/>
    <w:unhideWhenUsed/>
    <w:rsid w:val="00FA6CB6"/>
    <w:rPr>
      <w:color w:val="605E5C"/>
      <w:shd w:val="clear" w:color="auto" w:fill="E1DFDD"/>
    </w:rPr>
  </w:style>
  <w:style w:type="character" w:styleId="Fuerte">
    <w:name w:val="Strong"/>
    <w:basedOn w:val="Fuentedeprrafopredeter"/>
    <w:uiPriority w:val="22"/>
    <w:qFormat/>
    <w:rsid w:val="006A0C7A"/>
    <w:rPr>
      <w:b/>
      <w:bCs/>
    </w:rPr>
  </w:style>
  <w:style w:type="character" w:customStyle="1" w:styleId="Ttulo1Car">
    <w:name w:val="Título 1 Car"/>
    <w:basedOn w:val="Fuentedeprrafopredeter"/>
    <w:link w:val="Ttulo1"/>
    <w:uiPriority w:val="9"/>
    <w:rsid w:val="00F93467"/>
    <w:rPr>
      <w:rFonts w:ascii="Arial" w:hAnsi="Arial" w:cs="Arial"/>
      <w:b/>
      <w:bCs/>
      <w:sz w:val="28"/>
      <w:szCs w:val="28"/>
    </w:rPr>
  </w:style>
  <w:style w:type="character" w:customStyle="1" w:styleId="Ttulo2Car">
    <w:name w:val="Título 2 Car"/>
    <w:basedOn w:val="Fuentedeprrafopredeter"/>
    <w:link w:val="Ttulo2"/>
    <w:uiPriority w:val="9"/>
    <w:rsid w:val="000A5B49"/>
    <w:rPr>
      <w:rFonts w:ascii="Arial" w:hAnsi="Arial" w:cs="Arial"/>
      <w:sz w:val="24"/>
      <w:szCs w:val="24"/>
    </w:rPr>
  </w:style>
  <w:style w:type="character" w:customStyle="1" w:styleId="Ttulo4Car">
    <w:name w:val="Título 4 Car"/>
    <w:basedOn w:val="Fuentedeprrafopredeter"/>
    <w:link w:val="Ttulo4"/>
    <w:uiPriority w:val="9"/>
    <w:semiHidden/>
    <w:rsid w:val="000A5B49"/>
    <w:rPr>
      <w:rFonts w:asciiTheme="majorHAnsi" w:eastAsiaTheme="majorEastAsia" w:hAnsiTheme="majorHAnsi" w:cstheme="majorBidi"/>
      <w:i/>
      <w:iCs/>
      <w:color w:val="2F5496" w:themeColor="accent1" w:themeShade="BF"/>
    </w:rPr>
  </w:style>
  <w:style w:type="character" w:customStyle="1" w:styleId="Ttulo3Car">
    <w:name w:val="Título 3 Car"/>
    <w:basedOn w:val="Fuentedeprrafopredeter"/>
    <w:link w:val="Ttulo3"/>
    <w:uiPriority w:val="9"/>
    <w:semiHidden/>
    <w:rsid w:val="00AE5542"/>
    <w:rPr>
      <w:rFonts w:asciiTheme="majorHAnsi" w:eastAsiaTheme="majorEastAsia" w:hAnsiTheme="majorHAnsi" w:cstheme="majorBidi"/>
      <w:color w:val="1F3763" w:themeColor="accent1" w:themeShade="7F"/>
      <w:sz w:val="24"/>
      <w:szCs w:val="24"/>
    </w:rPr>
  </w:style>
  <w:style w:type="table" w:styleId="Tabladelista2-nfasis1">
    <w:name w:val="List Table 2 Accent 1"/>
    <w:basedOn w:val="Tablanormal"/>
    <w:uiPriority w:val="47"/>
    <w:rsid w:val="002C7E53"/>
    <w:pPr>
      <w:spacing w:after="0" w:line="240" w:lineRule="auto"/>
    </w:pPr>
    <w:rPr>
      <w:rFonts w:eastAsiaTheme="minorEastAsia"/>
      <w:lang w:eastAsia="es-EC"/>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ReferenciasAPA">
    <w:name w:val="Referencias APA"/>
    <w:basedOn w:val="Normal"/>
    <w:qFormat/>
    <w:rsid w:val="00727F42"/>
    <w:pPr>
      <w:spacing w:before="120" w:after="120" w:line="360" w:lineRule="auto"/>
      <w:ind w:left="709" w:hanging="709"/>
    </w:pPr>
    <w:rPr>
      <w:rFonts w:ascii="Arial" w:hAnsi="Arial"/>
      <w:sz w:val="24"/>
      <w:szCs w:val="24"/>
      <w:lang w:val="es-ES_tradnl"/>
    </w:rPr>
  </w:style>
  <w:style w:type="paragraph" w:styleId="NormalWeb">
    <w:name w:val="Normal (Web)"/>
    <w:basedOn w:val="Normal"/>
    <w:uiPriority w:val="99"/>
    <w:semiHidden/>
    <w:unhideWhenUsed/>
    <w:rsid w:val="00AA3D6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visitado">
    <w:name w:val="FollowedHyperlink"/>
    <w:basedOn w:val="Fuentedeprrafopredeter"/>
    <w:uiPriority w:val="99"/>
    <w:semiHidden/>
    <w:unhideWhenUsed/>
    <w:rsid w:val="000C5AD0"/>
    <w:rPr>
      <w:color w:val="954F72" w:themeColor="followedHyperlink"/>
      <w:u w:val="single"/>
    </w:rPr>
  </w:style>
  <w:style w:type="character" w:customStyle="1" w:styleId="whitespace-normal">
    <w:name w:val="whitespace-normal"/>
    <w:basedOn w:val="Fuentedeprrafopredeter"/>
    <w:rsid w:val="002A35AE"/>
  </w:style>
  <w:style w:type="character" w:styleId="nfasis">
    <w:name w:val="Emphasis"/>
    <w:basedOn w:val="Fuentedeprrafopredeter"/>
    <w:uiPriority w:val="20"/>
    <w:qFormat/>
    <w:rsid w:val="002A35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490481">
      <w:bodyDiv w:val="1"/>
      <w:marLeft w:val="0"/>
      <w:marRight w:val="0"/>
      <w:marTop w:val="0"/>
      <w:marBottom w:val="0"/>
      <w:divBdr>
        <w:top w:val="none" w:sz="0" w:space="0" w:color="auto"/>
        <w:left w:val="none" w:sz="0" w:space="0" w:color="auto"/>
        <w:bottom w:val="none" w:sz="0" w:space="0" w:color="auto"/>
        <w:right w:val="none" w:sz="0" w:space="0" w:color="auto"/>
      </w:divBdr>
    </w:div>
    <w:div w:id="550043700">
      <w:bodyDiv w:val="1"/>
      <w:marLeft w:val="0"/>
      <w:marRight w:val="0"/>
      <w:marTop w:val="0"/>
      <w:marBottom w:val="0"/>
      <w:divBdr>
        <w:top w:val="none" w:sz="0" w:space="0" w:color="auto"/>
        <w:left w:val="none" w:sz="0" w:space="0" w:color="auto"/>
        <w:bottom w:val="none" w:sz="0" w:space="0" w:color="auto"/>
        <w:right w:val="none" w:sz="0" w:space="0" w:color="auto"/>
      </w:divBdr>
    </w:div>
    <w:div w:id="729110166">
      <w:bodyDiv w:val="1"/>
      <w:marLeft w:val="0"/>
      <w:marRight w:val="0"/>
      <w:marTop w:val="0"/>
      <w:marBottom w:val="0"/>
      <w:divBdr>
        <w:top w:val="none" w:sz="0" w:space="0" w:color="auto"/>
        <w:left w:val="none" w:sz="0" w:space="0" w:color="auto"/>
        <w:bottom w:val="none" w:sz="0" w:space="0" w:color="auto"/>
        <w:right w:val="none" w:sz="0" w:space="0" w:color="auto"/>
      </w:divBdr>
    </w:div>
    <w:div w:id="856190275">
      <w:bodyDiv w:val="1"/>
      <w:marLeft w:val="0"/>
      <w:marRight w:val="0"/>
      <w:marTop w:val="0"/>
      <w:marBottom w:val="0"/>
      <w:divBdr>
        <w:top w:val="none" w:sz="0" w:space="0" w:color="auto"/>
        <w:left w:val="none" w:sz="0" w:space="0" w:color="auto"/>
        <w:bottom w:val="none" w:sz="0" w:space="0" w:color="auto"/>
        <w:right w:val="none" w:sz="0" w:space="0" w:color="auto"/>
      </w:divBdr>
    </w:div>
    <w:div w:id="1281839218">
      <w:bodyDiv w:val="1"/>
      <w:marLeft w:val="0"/>
      <w:marRight w:val="0"/>
      <w:marTop w:val="0"/>
      <w:marBottom w:val="0"/>
      <w:divBdr>
        <w:top w:val="none" w:sz="0" w:space="0" w:color="auto"/>
        <w:left w:val="none" w:sz="0" w:space="0" w:color="auto"/>
        <w:bottom w:val="none" w:sz="0" w:space="0" w:color="auto"/>
        <w:right w:val="none" w:sz="0" w:space="0" w:color="auto"/>
      </w:divBdr>
    </w:div>
    <w:div w:id="1343429708">
      <w:bodyDiv w:val="1"/>
      <w:marLeft w:val="0"/>
      <w:marRight w:val="0"/>
      <w:marTop w:val="0"/>
      <w:marBottom w:val="0"/>
      <w:divBdr>
        <w:top w:val="none" w:sz="0" w:space="0" w:color="auto"/>
        <w:left w:val="none" w:sz="0" w:space="0" w:color="auto"/>
        <w:bottom w:val="none" w:sz="0" w:space="0" w:color="auto"/>
        <w:right w:val="none" w:sz="0" w:space="0" w:color="auto"/>
      </w:divBdr>
    </w:div>
    <w:div w:id="1630091366">
      <w:bodyDiv w:val="1"/>
      <w:marLeft w:val="0"/>
      <w:marRight w:val="0"/>
      <w:marTop w:val="0"/>
      <w:marBottom w:val="0"/>
      <w:divBdr>
        <w:top w:val="none" w:sz="0" w:space="0" w:color="auto"/>
        <w:left w:val="none" w:sz="0" w:space="0" w:color="auto"/>
        <w:bottom w:val="none" w:sz="0" w:space="0" w:color="auto"/>
        <w:right w:val="none" w:sz="0" w:space="0" w:color="auto"/>
      </w:divBdr>
    </w:div>
    <w:div w:id="1647512213">
      <w:bodyDiv w:val="1"/>
      <w:marLeft w:val="0"/>
      <w:marRight w:val="0"/>
      <w:marTop w:val="0"/>
      <w:marBottom w:val="0"/>
      <w:divBdr>
        <w:top w:val="none" w:sz="0" w:space="0" w:color="auto"/>
        <w:left w:val="none" w:sz="0" w:space="0" w:color="auto"/>
        <w:bottom w:val="none" w:sz="0" w:space="0" w:color="auto"/>
        <w:right w:val="none" w:sz="0" w:space="0" w:color="auto"/>
      </w:divBdr>
    </w:div>
    <w:div w:id="191839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5.svg"/><Relationship Id="rId18" Type="http://schemas.openxmlformats.org/officeDocument/2006/relationships/image" Target="media/image8.png"/><Relationship Id="rId26" Type="http://schemas.openxmlformats.org/officeDocument/2006/relationships/hyperlink" Target="https://www.riceso.org" TargetMode="External"/><Relationship Id="rId39" Type="http://schemas.openxmlformats.org/officeDocument/2006/relationships/fontTable" Target="fontTable.xml"/><Relationship Id="rId21" Type="http://schemas.openxmlformats.org/officeDocument/2006/relationships/image" Target="media/image11.png"/><Relationship Id="rId34" Type="http://schemas.openxmlformats.org/officeDocument/2006/relationships/hyperlink" Target="https://doi.org/10.56712/latam.v4i6.1459"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mailto:amadis_31@hotmail.com" TargetMode="External"/><Relationship Id="rId25" Type="http://schemas.openxmlformats.org/officeDocument/2006/relationships/image" Target="media/image12.png"/><Relationship Id="rId33" Type="http://schemas.openxmlformats.org/officeDocument/2006/relationships/hyperlink" Target="https://doi.org/10.5007/2175-%09795X.2024.e93692" TargetMode="Externa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hyperlink" Target="https://www.orcid.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creativecommons.org/licenses/by-nc/4.0/deed.es" TargetMode="External"/><Relationship Id="rId32" Type="http://schemas.openxmlformats.org/officeDocument/2006/relationships/hyperlink" Target="https://doi.org/10.23913/ride.v14i28.1830" TargetMode="External"/><Relationship Id="rId37" Type="http://schemas.openxmlformats.org/officeDocument/2006/relationships/hyperlink" Target="http://doi.org/10.30827/relieve.v29i2.29134"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orcid.org/0000-0001-5233-2515" TargetMode="External"/><Relationship Id="rId23" Type="http://schemas.openxmlformats.org/officeDocument/2006/relationships/hyperlink" Target="mailto:editor@riceso.org" TargetMode="External"/><Relationship Id="rId28" Type="http://schemas.openxmlformats.org/officeDocument/2006/relationships/hyperlink" Target="https://creativecommons.org/licenses/by-nc/4.0/deed.es" TargetMode="External"/><Relationship Id="rId36" Type="http://schemas.openxmlformats.org/officeDocument/2006/relationships/hyperlink" Target="https://doi.org/10.22395/csye.v12n23a2" TargetMode="External"/><Relationship Id="rId10" Type="http://schemas.openxmlformats.org/officeDocument/2006/relationships/footer" Target="footer1.xml"/><Relationship Id="rId19" Type="http://schemas.openxmlformats.org/officeDocument/2006/relationships/image" Target="media/image9.svg"/><Relationship Id="rId31" Type="http://schemas.openxmlformats.org/officeDocument/2006/relationships/hyperlink" Target="https://doi.org/10.33970/eetes.v8.n1.2024.369"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hyperlink" Target="https://www.riceso.org" TargetMode="External"/><Relationship Id="rId27" Type="http://schemas.openxmlformats.org/officeDocument/2006/relationships/hyperlink" Target="mailto:editor@riceso.org" TargetMode="External"/><Relationship Id="rId30" Type="http://schemas.openxmlformats.org/officeDocument/2006/relationships/chart" Target="charts/chart1.xml"/><Relationship Id="rId35" Type="http://schemas.openxmlformats.org/officeDocument/2006/relationships/hyperlink" Target="https://doi.org/10.51896/rilcods.v6i52.435" TargetMode="External"/><Relationship Id="rId8" Type="http://schemas.openxmlformats.org/officeDocument/2006/relationships/endnotes" Target="endnotes.xml"/><Relationship Id="rId3" Type="http://schemas.openxmlformats.org/officeDocument/2006/relationships/numbering" Target="numbering.xml"/></Relationships>
</file>

<file path=word/_rels/footer1.xml.rels><?xml version="1.0" encoding="UTF-8" standalone="yes"?>
<Relationships xmlns="http://schemas.openxmlformats.org/package/2006/relationships"><Relationship Id="rId2" Type="http://schemas.openxmlformats.org/officeDocument/2006/relationships/hyperlink" Target="https://portal.issn.org/resource/ISSN/3117-2660" TargetMode="External"/><Relationship Id="rId1" Type="http://schemas.openxmlformats.org/officeDocument/2006/relationships/hyperlink" Target="https://www.rices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rgbClr val="EE0000"/>
                </a:solidFill>
                <a:latin typeface="Times New Roman" panose="02020603050405020304" pitchFamily="18" charset="0"/>
                <a:ea typeface="+mn-ea"/>
                <a:cs typeface="Times New Roman" panose="02020603050405020304" pitchFamily="18" charset="0"/>
              </a:defRPr>
            </a:pPr>
            <a:r>
              <a:rPr lang="es-DO" sz="1100" b="0">
                <a:solidFill>
                  <a:srgbClr val="EE0000"/>
                </a:solidFill>
                <a:latin typeface="+mn-lt"/>
                <a:cs typeface="Times New Roman" panose="02020603050405020304" pitchFamily="18" charset="0"/>
              </a:rPr>
              <a:t>Gráfico 10: Conocimiento tecnológico pedagógico del contenido (TPACK).</a:t>
            </a:r>
          </a:p>
        </c:rich>
      </c:tx>
      <c:layout>
        <c:manualLayout>
          <c:xMode val="edge"/>
          <c:yMode val="edge"/>
          <c:x val="0.14951953922426364"/>
          <c:y val="3.1746031746031744E-2"/>
        </c:manualLayout>
      </c:layout>
      <c:overlay val="0"/>
      <c:spPr>
        <a:noFill/>
        <a:ln>
          <a:noFill/>
        </a:ln>
        <a:effectLst/>
      </c:spPr>
      <c:txPr>
        <a:bodyPr rot="0" spcFirstLastPara="1" vertOverflow="ellipsis" vert="horz" wrap="square" anchor="ctr" anchorCtr="1"/>
        <a:lstStyle/>
        <a:p>
          <a:pPr>
            <a:defRPr sz="1600" b="1" i="0" u="none" strike="noStrike" kern="1200" baseline="0">
              <a:solidFill>
                <a:srgbClr val="EE0000"/>
              </a:solidFill>
              <a:latin typeface="Times New Roman" panose="02020603050405020304" pitchFamily="18" charset="0"/>
              <a:ea typeface="+mn-ea"/>
              <a:cs typeface="Times New Roman" panose="02020603050405020304" pitchFamily="18" charset="0"/>
            </a:defRPr>
          </a:pPr>
          <a:endParaRPr lang="es-DO"/>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tx>
            <c:strRef>
              <c:f>Hoja1!$B$1</c:f>
              <c:strCache>
                <c:ptCount val="1"/>
                <c:pt idx="0">
                  <c:v>Media</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s-D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Hoja1!$A$2:$A$6</c:f>
              <c:strCache>
                <c:ptCount val="5"/>
                <c:pt idx="0">
                  <c:v>Puedo impartir lecciones que combinan adecuadamente mi materia, las tecnologías de inteligencia artificial generativa y los enfoques docentes.</c:v>
                </c:pt>
                <c:pt idx="1">
                  <c:v>Sé seleccionar tecnologías de inteligencia artificial generativa para usar en mis clases que mejoran los contenidos que imparto, la forma de impartirlos y lo que aprende mi alumnado.</c:v>
                </c:pt>
                <c:pt idx="2">
                  <c:v>Sé usar en mis materiales docentes estrategias que combinan contenidos, tecnologías de inteligencia artificial generativa y enfoques docentes sobre las cuales he aprendido.</c:v>
                </c:pt>
                <c:pt idx="3">
                  <c:v>Puedo guiar y ayudar a otras personas a coordinar el uso de contenidos, tecnologías de inteligencia artificial generativa y enfoques docentes en mi centro y/o región.</c:v>
                </c:pt>
                <c:pt idx="4">
                  <c:v>Puedo seleccionar tecnología de inteligencia artificial generativa que mejoran el contenido de las lecciones.</c:v>
                </c:pt>
              </c:strCache>
            </c:strRef>
          </c:cat>
          <c:val>
            <c:numRef>
              <c:f>Hoja1!$B$2:$B$6</c:f>
              <c:numCache>
                <c:formatCode>General</c:formatCode>
                <c:ptCount val="5"/>
                <c:pt idx="0">
                  <c:v>1.27</c:v>
                </c:pt>
                <c:pt idx="1">
                  <c:v>1.48</c:v>
                </c:pt>
                <c:pt idx="2">
                  <c:v>1.48</c:v>
                </c:pt>
                <c:pt idx="3">
                  <c:v>1.67</c:v>
                </c:pt>
                <c:pt idx="4">
                  <c:v>1.39</c:v>
                </c:pt>
              </c:numCache>
            </c:numRef>
          </c:val>
          <c:extLst>
            <c:ext xmlns:c16="http://schemas.microsoft.com/office/drawing/2014/chart" uri="{C3380CC4-5D6E-409C-BE32-E72D297353CC}">
              <c16:uniqueId val="{00000000-212D-40E4-9136-9DB0B16E440C}"/>
            </c:ext>
          </c:extLst>
        </c:ser>
        <c:ser>
          <c:idx val="1"/>
          <c:order val="1"/>
          <c:tx>
            <c:strRef>
              <c:f>Hoja1!$C$1</c:f>
              <c:strCache>
                <c:ptCount val="1"/>
                <c:pt idx="0">
                  <c:v>DT</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s-D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Hoja1!$A$2:$A$6</c:f>
              <c:strCache>
                <c:ptCount val="5"/>
                <c:pt idx="0">
                  <c:v>Puedo impartir lecciones que combinan adecuadamente mi materia, las tecnologías de inteligencia artificial generativa y los enfoques docentes.</c:v>
                </c:pt>
                <c:pt idx="1">
                  <c:v>Sé seleccionar tecnologías de inteligencia artificial generativa para usar en mis clases que mejoran los contenidos que imparto, la forma de impartirlos y lo que aprende mi alumnado.</c:v>
                </c:pt>
                <c:pt idx="2">
                  <c:v>Sé usar en mis materiales docentes estrategias que combinan contenidos, tecnologías de inteligencia artificial generativa y enfoques docentes sobre las cuales he aprendido.</c:v>
                </c:pt>
                <c:pt idx="3">
                  <c:v>Puedo guiar y ayudar a otras personas a coordinar el uso de contenidos, tecnologías de inteligencia artificial generativa y enfoques docentes en mi centro y/o región.</c:v>
                </c:pt>
                <c:pt idx="4">
                  <c:v>Puedo seleccionar tecnología de inteligencia artificial generativa que mejoran el contenido de las lecciones.</c:v>
                </c:pt>
              </c:strCache>
            </c:strRef>
          </c:cat>
          <c:val>
            <c:numRef>
              <c:f>Hoja1!$C$2:$C$6</c:f>
              <c:numCache>
                <c:formatCode>General</c:formatCode>
                <c:ptCount val="5"/>
                <c:pt idx="0">
                  <c:v>0.65200000000000002</c:v>
                </c:pt>
                <c:pt idx="1">
                  <c:v>0.80500000000000005</c:v>
                </c:pt>
                <c:pt idx="2">
                  <c:v>0.80500000000000005</c:v>
                </c:pt>
                <c:pt idx="3">
                  <c:v>1.508</c:v>
                </c:pt>
                <c:pt idx="4">
                  <c:v>0.76600000000000001</c:v>
                </c:pt>
              </c:numCache>
            </c:numRef>
          </c:val>
          <c:extLst>
            <c:ext xmlns:c16="http://schemas.microsoft.com/office/drawing/2014/chart" uri="{C3380CC4-5D6E-409C-BE32-E72D297353CC}">
              <c16:uniqueId val="{00000001-212D-40E4-9136-9DB0B16E440C}"/>
            </c:ext>
          </c:extLst>
        </c:ser>
        <c:dLbls>
          <c:showLegendKey val="0"/>
          <c:showVal val="1"/>
          <c:showCatName val="0"/>
          <c:showSerName val="0"/>
          <c:showPercent val="0"/>
          <c:showBubbleSize val="0"/>
        </c:dLbls>
        <c:gapWidth val="150"/>
        <c:shape val="box"/>
        <c:axId val="1485839312"/>
        <c:axId val="1485832592"/>
        <c:axId val="0"/>
      </c:bar3DChart>
      <c:catAx>
        <c:axId val="1485839312"/>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lgn="just">
              <a:defRPr sz="900" b="0" i="0" u="none" strike="noStrike" kern="1200" baseline="0">
                <a:solidFill>
                  <a:sysClr val="windowText" lastClr="000000"/>
                </a:solidFill>
                <a:latin typeface="+mn-lt"/>
                <a:ea typeface="+mn-ea"/>
                <a:cs typeface="Times New Roman" panose="02020603050405020304" pitchFamily="18" charset="0"/>
              </a:defRPr>
            </a:pPr>
            <a:endParaRPr lang="es-DO"/>
          </a:p>
        </c:txPr>
        <c:crossAx val="1485832592"/>
        <c:crosses val="autoZero"/>
        <c:auto val="1"/>
        <c:lblAlgn val="l"/>
        <c:lblOffset val="100"/>
        <c:noMultiLvlLbl val="0"/>
      </c:catAx>
      <c:valAx>
        <c:axId val="148583259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DO"/>
          </a:p>
        </c:txPr>
        <c:crossAx val="14858393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DO"/>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D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7">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7DE877-6D2C-44DA-BB9E-1E7B402A0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12</Pages>
  <Words>2442</Words>
  <Characters>13431</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César Casanova</dc:creator>
  <cp:keywords/>
  <dc:description/>
  <cp:lastModifiedBy>Juan Amadis Socorro Ovalles</cp:lastModifiedBy>
  <cp:revision>3</cp:revision>
  <cp:lastPrinted>2023-01-04T15:10:00Z</cp:lastPrinted>
  <dcterms:created xsi:type="dcterms:W3CDTF">2026-02-24T14:24:00Z</dcterms:created>
  <dcterms:modified xsi:type="dcterms:W3CDTF">2026-03-01T23:44:00Z</dcterms:modified>
</cp:coreProperties>
</file>